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DE0C" w14:textId="1CB9F122" w:rsidR="00604B54" w:rsidRPr="00054F67" w:rsidRDefault="00883058" w:rsidP="00054F67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604B54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(1</w:t>
      </w:r>
      <w:r w:rsidR="004E3111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14:paraId="251181FF" w14:textId="76F0617F" w:rsidR="008E7D3A" w:rsidRPr="00726892" w:rsidRDefault="00604B54" w:rsidP="00726892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Names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experts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in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fields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curricula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teaching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methods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who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were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asked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ir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comments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in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design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infographic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fixed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/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mobile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),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cognitive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achievement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test,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test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some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applied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skills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ttitude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cale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3378"/>
        <w:gridCol w:w="6888"/>
      </w:tblGrid>
      <w:tr w:rsidR="00604B54" w:rsidRPr="00726892" w14:paraId="3CA05B80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2BB4E05D" w14:textId="4F67CB89" w:rsidR="00604B54" w:rsidRPr="00726892" w:rsidRDefault="00726892" w:rsidP="00054F67">
            <w:pPr>
              <w:bidi w:val="0"/>
              <w:spacing w:before="60" w:after="6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</w:t>
            </w:r>
            <w:r w:rsidR="00D3608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81" w:type="pct"/>
            <w:shd w:val="clear" w:color="auto" w:fill="A6A6A6" w:themeFill="background1" w:themeFillShade="A6"/>
          </w:tcPr>
          <w:p w14:paraId="551029A0" w14:textId="603BCB6E" w:rsidR="00604B54" w:rsidRPr="00726892" w:rsidRDefault="00604B54" w:rsidP="00054F67">
            <w:pPr>
              <w:bidi w:val="0"/>
              <w:spacing w:before="60" w:after="6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7268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224" w:type="pct"/>
            <w:shd w:val="clear" w:color="auto" w:fill="A6A6A6" w:themeFill="background1" w:themeFillShade="A6"/>
          </w:tcPr>
          <w:p w14:paraId="6819B0CB" w14:textId="0F0CE6B7" w:rsidR="00604B54" w:rsidRPr="00726892" w:rsidRDefault="00604B54" w:rsidP="00054F67">
            <w:pPr>
              <w:bidi w:val="0"/>
              <w:spacing w:before="60" w:after="6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7268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Job</w:t>
            </w:r>
          </w:p>
        </w:tc>
      </w:tr>
      <w:tr w:rsidR="00322699" w:rsidRPr="009D076D" w14:paraId="05C273F3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3D89D73C" w14:textId="38AF5C30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1" w:type="pct"/>
            <w:shd w:val="clear" w:color="auto" w:fill="auto"/>
          </w:tcPr>
          <w:p w14:paraId="6C12F987" w14:textId="4A34A7DE" w:rsidR="00322699" w:rsidRPr="009D076D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Abeer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Moawad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Abdullah</w:t>
            </w:r>
          </w:p>
        </w:tc>
        <w:tc>
          <w:tcPr>
            <w:tcW w:w="3224" w:type="pct"/>
            <w:shd w:val="clear" w:color="auto" w:fill="auto"/>
          </w:tcPr>
          <w:p w14:paraId="2EFB9CFD" w14:textId="72EA7036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Head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5A36E71C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0FE6E32F" w14:textId="3A707AA6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1" w:type="pct"/>
            <w:shd w:val="clear" w:color="auto" w:fill="auto"/>
          </w:tcPr>
          <w:p w14:paraId="27A63481" w14:textId="47A2D438" w:rsidR="00322699" w:rsidRPr="009D076D" w:rsidRDefault="00322699" w:rsidP="00322699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Ashraf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Sobh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Younes</w:t>
            </w:r>
          </w:p>
        </w:tc>
        <w:tc>
          <w:tcPr>
            <w:tcW w:w="3224" w:type="pct"/>
            <w:shd w:val="clear" w:color="auto" w:fill="auto"/>
          </w:tcPr>
          <w:p w14:paraId="2E38F5B5" w14:textId="4B111A5C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09AF50DB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074D0C85" w14:textId="081E0AA6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81" w:type="pct"/>
            <w:shd w:val="clear" w:color="auto" w:fill="auto"/>
          </w:tcPr>
          <w:p w14:paraId="31E5FAA5" w14:textId="0C6A4F24" w:rsidR="00322699" w:rsidRPr="009D076D" w:rsidRDefault="00322699" w:rsidP="00322699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Fatma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Awad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Saber</w:t>
            </w:r>
          </w:p>
        </w:tc>
        <w:tc>
          <w:tcPr>
            <w:tcW w:w="3224" w:type="pct"/>
            <w:shd w:val="clear" w:color="auto" w:fill="auto"/>
          </w:tcPr>
          <w:p w14:paraId="5ECD6BD9" w14:textId="5B57AA1D" w:rsidR="00322699" w:rsidRPr="009D076D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568D3A95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25BDA00D" w14:textId="038B3BB4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1581" w:type="pct"/>
            <w:shd w:val="clear" w:color="auto" w:fill="auto"/>
          </w:tcPr>
          <w:p w14:paraId="76B1D8ED" w14:textId="3ADE2B5E" w:rsidR="00322699" w:rsidRPr="009D076D" w:rsidRDefault="00322699" w:rsidP="00726892">
            <w:pPr>
              <w:bidi w:val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Han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Mahmoud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Abu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Bakr</w:t>
            </w:r>
          </w:p>
        </w:tc>
        <w:tc>
          <w:tcPr>
            <w:tcW w:w="3224" w:type="pct"/>
            <w:shd w:val="clear" w:color="auto" w:fill="auto"/>
          </w:tcPr>
          <w:p w14:paraId="1FDC03DF" w14:textId="5E906481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Psychology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Foundations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02FB90D9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030D454B" w14:textId="0F7E211D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81" w:type="pct"/>
            <w:shd w:val="clear" w:color="auto" w:fill="auto"/>
          </w:tcPr>
          <w:p w14:paraId="2F27F596" w14:textId="10B4AA5F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Heba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Abdel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Az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ee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mbab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3224" w:type="pct"/>
            <w:shd w:val="clear" w:color="auto" w:fill="auto"/>
          </w:tcPr>
          <w:p w14:paraId="2B053CD5" w14:textId="43887F0D" w:rsidR="00322699" w:rsidRPr="009D076D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Curriculum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2C714CE5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07F083AA" w14:textId="74C91C44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81" w:type="pct"/>
            <w:shd w:val="clear" w:color="auto" w:fill="auto"/>
          </w:tcPr>
          <w:p w14:paraId="30F7D865" w14:textId="1208D837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Mervat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Khafaga</w:t>
            </w:r>
            <w:proofErr w:type="spellEnd"/>
          </w:p>
        </w:tc>
        <w:tc>
          <w:tcPr>
            <w:tcW w:w="3224" w:type="pct"/>
            <w:shd w:val="clear" w:color="auto" w:fill="auto"/>
          </w:tcPr>
          <w:p w14:paraId="2F3557AD" w14:textId="17D91920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Methods,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65D96A86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119FC280" w14:textId="624E4886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81" w:type="pct"/>
            <w:shd w:val="clear" w:color="auto" w:fill="auto"/>
          </w:tcPr>
          <w:p w14:paraId="38F56767" w14:textId="3EA74606" w:rsidR="00322699" w:rsidRPr="009D076D" w:rsidRDefault="00322699" w:rsidP="00322699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Mohamed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Abdel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Wahab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Atti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224" w:type="pct"/>
            <w:shd w:val="clear" w:color="auto" w:fill="auto"/>
          </w:tcPr>
          <w:p w14:paraId="398CB3C5" w14:textId="2FE915C9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6C9306F9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60D88E57" w14:textId="70412534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81" w:type="pct"/>
            <w:shd w:val="clear" w:color="auto" w:fill="auto"/>
          </w:tcPr>
          <w:p w14:paraId="6ED97C84" w14:textId="5C3B69EF" w:rsidR="00322699" w:rsidRPr="009D076D" w:rsidRDefault="00322699" w:rsidP="00322699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Mohamed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Fawzy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Wal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</w:p>
        </w:tc>
        <w:tc>
          <w:tcPr>
            <w:tcW w:w="3224" w:type="pct"/>
            <w:shd w:val="clear" w:color="auto" w:fill="auto"/>
          </w:tcPr>
          <w:p w14:paraId="288AB6C9" w14:textId="5002FFFB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Damanhour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Dean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Computers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Information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Damanhour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3B76F5DD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5F7F6302" w14:textId="0E3D24A5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81" w:type="pct"/>
            <w:shd w:val="clear" w:color="auto" w:fill="auto"/>
          </w:tcPr>
          <w:p w14:paraId="35063AF0" w14:textId="7BC119EE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l-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Hamamy</w:t>
            </w:r>
            <w:proofErr w:type="spellEnd"/>
          </w:p>
        </w:tc>
        <w:tc>
          <w:tcPr>
            <w:tcW w:w="3224" w:type="pct"/>
            <w:shd w:val="clear" w:color="auto" w:fill="auto"/>
          </w:tcPr>
          <w:p w14:paraId="4B0FE2A7" w14:textId="33332C5D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Recreation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Recreation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Haram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Helwan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63248ADB" w14:textId="77777777" w:rsidTr="00775D5A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075FE9D6" w14:textId="331CBBAF" w:rsidR="00322699" w:rsidRPr="00726892" w:rsidRDefault="00322699" w:rsidP="00775D5A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1" w:type="pct"/>
            <w:shd w:val="clear" w:color="auto" w:fill="auto"/>
          </w:tcPr>
          <w:p w14:paraId="059A661A" w14:textId="4F111E75" w:rsidR="00322699" w:rsidRPr="009D076D" w:rsidRDefault="00322699" w:rsidP="00775D5A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Assist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Mohamed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Waheed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Mohamed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liman</w:t>
            </w:r>
          </w:p>
        </w:tc>
        <w:tc>
          <w:tcPr>
            <w:tcW w:w="3224" w:type="pct"/>
            <w:shd w:val="clear" w:color="auto" w:fill="auto"/>
          </w:tcPr>
          <w:p w14:paraId="0F4B9F22" w14:textId="3C97C686" w:rsidR="00322699" w:rsidRPr="009D076D" w:rsidRDefault="00322699" w:rsidP="00775D5A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Assistant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Specific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318CF7F4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5DC2E6EA" w14:textId="1E715434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81" w:type="pct"/>
            <w:shd w:val="clear" w:color="auto" w:fill="auto"/>
          </w:tcPr>
          <w:p w14:paraId="192191BA" w14:textId="6C38C4D1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Mona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Mohamed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kkar</w:t>
            </w:r>
            <w:proofErr w:type="spellEnd"/>
          </w:p>
        </w:tc>
        <w:tc>
          <w:tcPr>
            <w:tcW w:w="3224" w:type="pct"/>
            <w:shd w:val="clear" w:color="auto" w:fill="auto"/>
          </w:tcPr>
          <w:p w14:paraId="37E04392" w14:textId="732A240A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25EE58B8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08112329" w14:textId="3D86FC0F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81" w:type="pct"/>
            <w:shd w:val="clear" w:color="auto" w:fill="auto"/>
          </w:tcPr>
          <w:p w14:paraId="147E955E" w14:textId="59FA31DE" w:rsidR="00322699" w:rsidRPr="009D076D" w:rsidRDefault="00322699" w:rsidP="00322699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Taha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Sobh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Taha</w:t>
            </w:r>
          </w:p>
        </w:tc>
        <w:tc>
          <w:tcPr>
            <w:tcW w:w="3224" w:type="pct"/>
            <w:shd w:val="clear" w:color="auto" w:fill="auto"/>
          </w:tcPr>
          <w:p w14:paraId="5734F6D6" w14:textId="252D537E" w:rsidR="00322699" w:rsidRPr="009D076D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  <w:tr w:rsidR="00322699" w:rsidRPr="009D076D" w14:paraId="278344E2" w14:textId="77777777" w:rsidTr="00322699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14:paraId="43CE50AD" w14:textId="2629F263" w:rsidR="00322699" w:rsidRPr="00726892" w:rsidRDefault="00322699" w:rsidP="00054F67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1" w:type="pct"/>
            <w:shd w:val="clear" w:color="auto" w:fill="auto"/>
          </w:tcPr>
          <w:p w14:paraId="5CF9E1C6" w14:textId="6B339287" w:rsidR="00322699" w:rsidRPr="009D076D" w:rsidRDefault="00322699" w:rsidP="00322699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</w:t>
            </w:r>
            <w:r w:rsidR="00D3608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9D076D">
              <w:rPr>
                <w:rFonts w:asciiTheme="majorBidi" w:hAnsiTheme="majorBidi" w:cstheme="majorBidi"/>
                <w:sz w:val="20"/>
                <w:szCs w:val="20"/>
              </w:rPr>
              <w:t>Zaki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proofErr w:type="spellEnd"/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Ibrahim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Kamel</w:t>
            </w:r>
          </w:p>
        </w:tc>
        <w:tc>
          <w:tcPr>
            <w:tcW w:w="3224" w:type="pct"/>
            <w:shd w:val="clear" w:color="auto" w:fill="auto"/>
          </w:tcPr>
          <w:p w14:paraId="79575C77" w14:textId="51F9BD97" w:rsidR="00322699" w:rsidRPr="009D076D" w:rsidRDefault="00322699" w:rsidP="00726892">
            <w:pPr>
              <w:bidi w:val="0"/>
              <w:spacing w:before="60" w:after="60" w:line="276" w:lineRule="auto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D076D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Department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Methods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Sports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Faculty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Boys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E3FCD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Alexandria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D076D">
              <w:rPr>
                <w:rFonts w:asciiTheme="majorBidi" w:hAnsiTheme="majorBidi" w:cstheme="majorBidi"/>
                <w:sz w:val="20"/>
                <w:szCs w:val="20"/>
              </w:rPr>
              <w:t>University</w:t>
            </w:r>
          </w:p>
        </w:tc>
      </w:tr>
    </w:tbl>
    <w:p w14:paraId="006B7ECA" w14:textId="1512D73D" w:rsidR="004E3111" w:rsidRPr="00054F67" w:rsidRDefault="00604B54" w:rsidP="00726892">
      <w:pPr>
        <w:bidi w:val="0"/>
        <w:spacing w:before="60" w:after="6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*Note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experts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are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arranged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alphabet</w:t>
      </w:r>
      <w:r w:rsidR="00726892">
        <w:rPr>
          <w:rFonts w:asciiTheme="majorBidi" w:eastAsia="Times New Roman" w:hAnsiTheme="majorBidi" w:cstheme="majorBidi"/>
          <w:b/>
          <w:bCs/>
          <w:sz w:val="24"/>
          <w:szCs w:val="24"/>
        </w:rPr>
        <w:t>ically</w:t>
      </w:r>
    </w:p>
    <w:p w14:paraId="0D4DAC5D" w14:textId="77777777" w:rsidR="004E3111" w:rsidRPr="00054F67" w:rsidRDefault="004E3111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963772F" w14:textId="77777777" w:rsidR="004E3111" w:rsidRPr="00054F67" w:rsidRDefault="004E3111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br w:type="page"/>
      </w:r>
    </w:p>
    <w:p w14:paraId="656B39B2" w14:textId="0D19CDAD" w:rsidR="004E3111" w:rsidRPr="00054F67" w:rsidRDefault="00883058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(2)</w:t>
      </w:r>
    </w:p>
    <w:p w14:paraId="5F65EEC9" w14:textId="004E7A4C" w:rsidR="004E3111" w:rsidRPr="00054F67" w:rsidRDefault="004E3111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Blueprint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specification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table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cognitive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achievement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test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academic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year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2021-2022</w:t>
      </w:r>
    </w:p>
    <w:p w14:paraId="07654C19" w14:textId="0F5252AD" w:rsidR="00033984" w:rsidRPr="00054F67" w:rsidRDefault="00322699" w:rsidP="00C05E39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Grade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/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F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irst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Grade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,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econd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emester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  <w:t>Total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core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/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70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C05E39">
        <w:rPr>
          <w:rFonts w:asciiTheme="majorBidi" w:hAnsiTheme="majorBidi" w:cstheme="majorBidi"/>
          <w:b/>
          <w:bCs/>
          <w:sz w:val="24"/>
          <w:szCs w:val="24"/>
          <w:lang w:bidi="ar-EG"/>
        </w:rPr>
        <w:t>points</w:t>
      </w:r>
    </w:p>
    <w:tbl>
      <w:tblPr>
        <w:tblW w:w="5013" w:type="pct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1021"/>
        <w:gridCol w:w="1022"/>
        <w:gridCol w:w="1022"/>
        <w:gridCol w:w="1022"/>
        <w:gridCol w:w="1022"/>
        <w:gridCol w:w="1022"/>
        <w:gridCol w:w="1022"/>
        <w:gridCol w:w="1022"/>
        <w:gridCol w:w="1007"/>
      </w:tblGrid>
      <w:tr w:rsidR="00883058" w:rsidRPr="00912235" w14:paraId="344ABF35" w14:textId="77777777" w:rsidTr="00055E32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5B599552" w14:textId="3201ED53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topic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6C255A4" w14:textId="12B20BD6" w:rsidR="004E3111" w:rsidRPr="00912235" w:rsidRDefault="002D0C8E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teaching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85C28CE" w14:textId="526D958A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relative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importance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topic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weight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2963177" w14:textId="6AC42DC2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score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topic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6F478C7" w14:textId="27010CB4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number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questions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topic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BCA15E7" w14:textId="1B05F3E9" w:rsidR="004E3111" w:rsidRPr="00912235" w:rsidRDefault="002D0C8E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M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emory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comprehension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l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evel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2B70DD1" w14:textId="77269972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Application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399EF07" w14:textId="2BAA861E" w:rsidR="004E3111" w:rsidRPr="00912235" w:rsidRDefault="002D0C8E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H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igher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mental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levels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373D328" w14:textId="7877C729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number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MCQs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1D7889CA" w14:textId="1A6E203E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number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production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questions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(e</w:t>
            </w:r>
            <w:r w:rsidR="002D0C8E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ssay</w:t>
            </w:r>
            <w:r w:rsidR="002D0C8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E3111" w:rsidRPr="00912235" w14:paraId="210E0FDC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32963044" w14:textId="5F78ACE6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History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Scout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Movement,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its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founder,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322699"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scouting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322699"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traditions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7CA4" w14:textId="2EB654F0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748C" w14:textId="744B22A1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</w:t>
            </w:r>
            <w:r w:rsidR="004E3111"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F7F3" w14:textId="71CE58DE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FDFF" w14:textId="696469C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D583" w14:textId="7AEB4659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CD12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F425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09A8" w14:textId="0F570E49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4030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690A9AF8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33833B06" w14:textId="01BB53A5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foundations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principles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scouting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2654" w14:textId="71208E5C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337D" w14:textId="1CF4E739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66%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2D7C" w14:textId="3E56C340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B72D" w14:textId="4C3AD9C0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1DF9" w14:textId="2E716F56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D77C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9DD1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38BD" w14:textId="35B713D0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6E05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6731458A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56E7FE2C" w14:textId="180E4347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Scouting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rogram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D546" w14:textId="3A29D9BC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987F" w14:textId="7FD34AB7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66%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3793" w14:textId="30F00176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CA68" w14:textId="08C06828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E6FA" w14:textId="50C8F3E8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CD94" w14:textId="25D1277A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688E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D57F" w14:textId="03C5924E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2EAB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7AAC5828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68459CDE" w14:textId="42FCA13B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Scouting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unit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its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management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D367" w14:textId="080A3296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FFB0" w14:textId="079F35C2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66%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0B02" w14:textId="42084391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202D" w14:textId="58686BFF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06A8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5098" w14:textId="3C62FFA0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B0D4" w14:textId="3ED74554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BE83" w14:textId="505EF05C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670D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72AB80C2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40BEDFCE" w14:textId="63EEEB2E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Scout</w:t>
            </w:r>
            <w:r w:rsidR="002D0C8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ing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urriculum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C39D" w14:textId="11597D2A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5FD0" w14:textId="3E8F66DF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</w:t>
            </w: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791D" w14:textId="57A05951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4379" w14:textId="3903E895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4F32" w14:textId="4361B392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33FD" w14:textId="3CF57039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5072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EF99" w14:textId="27E497B5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6D50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2ADFD9B3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3877857E" w14:textId="2EF8897F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basics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camping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outdoors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05B8" w14:textId="1FE0B85A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409A" w14:textId="70D0F42B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66%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4F35" w14:textId="52399604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5016" w14:textId="65FE78E3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3FCD" w14:textId="005BD16D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4CDA" w14:textId="3BEB15A6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1591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5BBA" w14:textId="21D79378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D8BF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403C211D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68AF7859" w14:textId="4250E637" w:rsidR="004E3111" w:rsidRPr="00912235" w:rsidRDefault="002D0C8E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</w:t>
            </w:r>
            <w:r w:rsidR="004E3111"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4E3111"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navigation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E3BF" w14:textId="0D97D651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E211" w14:textId="3675A593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66%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6B2F" w14:textId="6E79D3F4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CF13" w14:textId="6E7097B8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0669" w14:textId="42912480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C34F" w14:textId="556C1824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8D62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C0B8" w14:textId="6BCFED00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1DB3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3111" w:rsidRPr="00912235" w14:paraId="72EEA2E8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5DCF1B24" w14:textId="0C467132" w:rsidR="004E3111" w:rsidRPr="00912235" w:rsidRDefault="004E3111" w:rsidP="002D0C8E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Ropes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D0C8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codes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evenings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2A76" w14:textId="35F36D1C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F0C5" w14:textId="5BED0AFB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</w:t>
            </w:r>
            <w:r w:rsidR="00D3608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66%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91CE" w14:textId="0D096A3D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5651" w14:textId="73E9E7CD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2A09" w14:textId="7FD814A1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4F1E" w14:textId="4D8AAF27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266A" w14:textId="0BE76016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8C4B" w14:textId="196FBA7C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06A5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055E32" w:rsidRPr="00912235" w14:paraId="68E594D1" w14:textId="77777777" w:rsidTr="00055E32">
        <w:trPr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41E13C5E" w14:textId="59DFC4CD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C0B5" w14:textId="5365707C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D0D2" w14:textId="505D86D7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E5E0" w14:textId="62E4BD9D" w:rsidR="004E3111" w:rsidRPr="00912235" w:rsidRDefault="00322699" w:rsidP="00C05E39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05E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points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9731" w14:textId="672B1802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EG"/>
              </w:rPr>
              <w:t>50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EG"/>
              </w:rPr>
              <w:t>questions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2452" w14:textId="652A3444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1876" w14:textId="40C65D97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22F7" w14:textId="6A38F03C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04C5" w14:textId="1FF2461F" w:rsidR="004E3111" w:rsidRPr="00912235" w:rsidRDefault="0032269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EG"/>
              </w:rPr>
              <w:t>50</w:t>
            </w:r>
            <w:r w:rsidR="00DC13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lang w:bidi="ar-EG"/>
              </w:rPr>
              <w:t>questions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D0E5" w14:textId="77777777" w:rsidR="004E3111" w:rsidRPr="00912235" w:rsidRDefault="004E3111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1223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</w:tr>
    </w:tbl>
    <w:p w14:paraId="7248D98A" w14:textId="5F53B844" w:rsidR="004E3111" w:rsidRPr="00912235" w:rsidRDefault="004E3111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</w:pPr>
      <w:r w:rsidRPr="00912235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Instructions</w:t>
      </w:r>
      <w:r w:rsidR="00DC1355">
        <w:rPr>
          <w:rFonts w:asciiTheme="majorBidi" w:hAnsiTheme="majorBidi" w:cstheme="majorBidi"/>
          <w:b/>
          <w:bCs/>
          <w:sz w:val="20"/>
          <w:szCs w:val="20"/>
          <w:u w:val="single"/>
          <w:lang w:bidi="ar-EG"/>
        </w:rPr>
        <w:t>:</w:t>
      </w:r>
    </w:p>
    <w:p w14:paraId="6FCE7B64" w14:textId="73B12102" w:rsidR="004E3111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levels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remembering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and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comprehension,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applied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level,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and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higher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mental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levels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refer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to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analysis,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synthesis,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and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evaluation</w:t>
      </w:r>
      <w:r w:rsidR="00D36088">
        <w:rPr>
          <w:rFonts w:asciiTheme="majorBidi" w:eastAsiaTheme="minorHAnsi" w:hAnsiTheme="majorBidi" w:cstheme="majorBidi"/>
          <w:sz w:val="20"/>
          <w:szCs w:val="20"/>
          <w:lang w:bidi="ar-EG"/>
        </w:rPr>
        <w:t>.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(according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Bloom</w:t>
      </w:r>
      <w:r w:rsidR="00251A60">
        <w:rPr>
          <w:rFonts w:asciiTheme="majorBidi" w:eastAsiaTheme="minorHAnsi" w:hAnsiTheme="majorBidi" w:cstheme="majorBidi"/>
          <w:sz w:val="20"/>
          <w:szCs w:val="20"/>
          <w:lang w:bidi="ar-EG"/>
        </w:rPr>
        <w:t>’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taxonomy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)</w:t>
      </w:r>
    </w:p>
    <w:p w14:paraId="5F6099B2" w14:textId="1B0A5F71" w:rsidR="004E3111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levels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are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chosen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according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targeted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educational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outcomes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(</w:t>
      </w:r>
      <w:r w:rsidR="00A32EB2" w:rsidRPr="00A32EB2">
        <w:rPr>
          <w:rFonts w:asciiTheme="majorBidi" w:eastAsiaTheme="minorHAnsi" w:hAnsiTheme="majorBidi" w:cstheme="majorBidi"/>
          <w:sz w:val="20"/>
          <w:szCs w:val="20"/>
          <w:lang w:bidi="ar-EG"/>
        </w:rPr>
        <w:t>Institutional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 w:rsidRPr="00A32EB2">
        <w:rPr>
          <w:rFonts w:asciiTheme="majorBidi" w:eastAsiaTheme="minorHAnsi" w:hAnsiTheme="majorBidi" w:cstheme="majorBidi"/>
          <w:sz w:val="20"/>
          <w:szCs w:val="20"/>
          <w:lang w:bidi="ar-EG"/>
        </w:rPr>
        <w:t>Learning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 w:rsidRPr="00A32EB2">
        <w:rPr>
          <w:rFonts w:asciiTheme="majorBidi" w:eastAsiaTheme="minorHAnsi" w:hAnsiTheme="majorBidi" w:cstheme="majorBidi"/>
          <w:sz w:val="20"/>
          <w:szCs w:val="20"/>
          <w:lang w:bidi="ar-EG"/>
        </w:rPr>
        <w:t>Outcomes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“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ILOs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”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)</w:t>
      </w:r>
      <w:r w:rsidR="00D36088">
        <w:rPr>
          <w:rFonts w:asciiTheme="majorBidi" w:eastAsiaTheme="minorHAnsi" w:hAnsiTheme="majorBidi" w:cstheme="majorBidi"/>
          <w:sz w:val="20"/>
          <w:szCs w:val="20"/>
          <w:lang w:bidi="ar-EG"/>
        </w:rPr>
        <w:t>.</w:t>
      </w:r>
    </w:p>
    <w:p w14:paraId="17F530EF" w14:textId="3CEB3CF1" w:rsidR="004E3111" w:rsidRPr="00912235" w:rsidRDefault="004E3111" w:rsidP="00304639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type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chosen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according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nature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course</w:t>
      </w:r>
    </w:p>
    <w:p w14:paraId="3463108D" w14:textId="68F385C9" w:rsidR="004E3111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When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determining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exam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questions,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time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must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be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considered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according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type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and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level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</w:t>
      </w:r>
    </w:p>
    <w:p w14:paraId="577EAEE3" w14:textId="1DAFC7F1" w:rsidR="004E3111" w:rsidRPr="00912235" w:rsidRDefault="004E3111" w:rsidP="00304639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relative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importance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=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teaching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hours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for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/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course</w:t>
      </w:r>
    </w:p>
    <w:p w14:paraId="3208271D" w14:textId="418D42D8" w:rsidR="004E3111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sum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scores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for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from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score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=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relative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importance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x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exam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scores</w:t>
      </w:r>
    </w:p>
    <w:p w14:paraId="7DD1458B" w14:textId="401E1193" w:rsidR="004E3111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for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=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relative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importance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x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exam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questions</w:t>
      </w:r>
    </w:p>
    <w:p w14:paraId="6065E6AC" w14:textId="15C5C8AD" w:rsidR="004E3111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eastAsiaTheme="minorHAnsi" w:hAnsiTheme="majorBidi" w:cstheme="majorBidi"/>
          <w:sz w:val="20"/>
          <w:szCs w:val="20"/>
          <w:lang w:bidi="ar-EG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relative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importance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cognitive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level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=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educational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out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come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for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cognitive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level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/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educational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out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come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course</w:t>
      </w:r>
      <w:r w:rsidR="00D36088">
        <w:rPr>
          <w:rFonts w:asciiTheme="majorBidi" w:eastAsiaTheme="minorHAnsi" w:hAnsiTheme="majorBidi" w:cstheme="majorBidi"/>
          <w:sz w:val="20"/>
          <w:szCs w:val="20"/>
          <w:lang w:bidi="ar-EG"/>
        </w:rPr>
        <w:t>.</w:t>
      </w:r>
    </w:p>
    <w:p w14:paraId="23740219" w14:textId="6AE2AC5F" w:rsidR="00883058" w:rsidRPr="00912235" w:rsidRDefault="004E3111" w:rsidP="00A32EB2">
      <w:pPr>
        <w:pStyle w:val="ListParagraph"/>
        <w:numPr>
          <w:ilvl w:val="0"/>
          <w:numId w:val="46"/>
        </w:numPr>
        <w:spacing w:before="60" w:after="60"/>
        <w:rPr>
          <w:rFonts w:asciiTheme="majorBidi" w:hAnsiTheme="majorBidi" w:cstheme="majorBidi"/>
          <w:b/>
          <w:bCs/>
          <w:sz w:val="20"/>
          <w:szCs w:val="20"/>
        </w:rPr>
      </w:pP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questions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at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cognitive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level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=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relative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importance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topic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x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relative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importance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each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cognitive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level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x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the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total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number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of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="00A32EB2">
        <w:rPr>
          <w:rFonts w:asciiTheme="majorBidi" w:eastAsiaTheme="minorHAnsi" w:hAnsiTheme="majorBidi" w:cstheme="majorBidi"/>
          <w:sz w:val="20"/>
          <w:szCs w:val="20"/>
          <w:lang w:bidi="ar-EG"/>
        </w:rPr>
        <w:t>exam</w:t>
      </w:r>
      <w:r w:rsidR="00DC1355">
        <w:rPr>
          <w:rFonts w:asciiTheme="majorBidi" w:eastAsiaTheme="minorHAnsi" w:hAnsiTheme="majorBidi" w:cstheme="majorBidi"/>
          <w:sz w:val="20"/>
          <w:szCs w:val="20"/>
          <w:lang w:bidi="ar-EG"/>
        </w:rPr>
        <w:t xml:space="preserve"> </w:t>
      </w:r>
      <w:r w:rsidRPr="00912235">
        <w:rPr>
          <w:rFonts w:asciiTheme="majorBidi" w:eastAsiaTheme="minorHAnsi" w:hAnsiTheme="majorBidi" w:cstheme="majorBidi"/>
          <w:sz w:val="20"/>
          <w:szCs w:val="20"/>
          <w:lang w:bidi="ar-EG"/>
        </w:rPr>
        <w:t>questions</w:t>
      </w:r>
      <w:r w:rsidR="00D36088">
        <w:rPr>
          <w:rFonts w:asciiTheme="majorBidi" w:eastAsiaTheme="minorHAnsi" w:hAnsiTheme="majorBidi" w:cstheme="majorBidi"/>
          <w:sz w:val="20"/>
          <w:szCs w:val="20"/>
          <w:lang w:bidi="ar-EG"/>
        </w:rPr>
        <w:t>.</w:t>
      </w:r>
    </w:p>
    <w:p w14:paraId="5C1E2A08" w14:textId="77777777" w:rsidR="00883058" w:rsidRPr="00054F67" w:rsidRDefault="00883058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9B2985" w14:textId="348136C0" w:rsidR="004E3111" w:rsidRPr="00054F67" w:rsidRDefault="004E3111" w:rsidP="00054F67">
      <w:pPr>
        <w:pStyle w:val="ListParagraph"/>
        <w:numPr>
          <w:ilvl w:val="0"/>
          <w:numId w:val="40"/>
        </w:numPr>
        <w:spacing w:before="60" w:after="60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</w:p>
    <w:p w14:paraId="6075A18E" w14:textId="13C565E0" w:rsidR="004E3111" w:rsidRPr="00054F67" w:rsidRDefault="00055E32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(3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BC3A8B1" w14:textId="7243F95C" w:rsidR="004E3111" w:rsidRPr="00054F67" w:rsidRDefault="00C4296F" w:rsidP="00C4296F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urvey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form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experts</w:t>
      </w:r>
      <w:r w:rsidR="00251A60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comments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cognitive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achievement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test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students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“scouting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its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applications</w:t>
      </w:r>
      <w:r w:rsidR="00B947BE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course</w:t>
      </w:r>
    </w:p>
    <w:p w14:paraId="08C0457C" w14:textId="77777777" w:rsidR="00C4296F" w:rsidRDefault="00C4296F" w:rsidP="00054F67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</w:rPr>
      </w:pPr>
    </w:p>
    <w:p w14:paraId="37123BA3" w14:textId="2B6C2E3A" w:rsidR="00053C5E" w:rsidRPr="00054F67" w:rsidRDefault="00C4296F" w:rsidP="00C4296F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Dear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055E32" w:rsidRPr="00054F67">
        <w:rPr>
          <w:rFonts w:asciiTheme="majorBidi" w:hAnsiTheme="majorBidi" w:cstheme="majorBidi"/>
          <w:sz w:val="24"/>
          <w:szCs w:val="24"/>
        </w:rPr>
        <w:t>Prof</w:t>
      </w:r>
      <w:r w:rsidR="00D36088"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055E32" w:rsidRPr="00054F67">
        <w:rPr>
          <w:rFonts w:asciiTheme="majorBidi" w:hAnsiTheme="majorBidi" w:cstheme="majorBidi"/>
          <w:sz w:val="24"/>
          <w:szCs w:val="24"/>
        </w:rPr>
        <w:t>Dr</w:t>
      </w:r>
      <w:r w:rsidR="00D36088"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055E32" w:rsidRPr="00054F67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055E32" w:rsidRPr="00054F67"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5186AD5D" w14:textId="6B81E688" w:rsidR="00053C5E" w:rsidRPr="00054F67" w:rsidRDefault="004E3111" w:rsidP="00C4296F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</w:rPr>
        <w:t>After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Greetings</w:t>
      </w:r>
      <w:r w:rsidR="00C4296F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14:paraId="36B597C3" w14:textId="33DB6573" w:rsidR="00053C5E" w:rsidRPr="00054F67" w:rsidRDefault="004E3111" w:rsidP="00C05E39">
      <w:pPr>
        <w:bidi w:val="0"/>
        <w:spacing w:before="60" w:after="60" w:line="276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researcher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conducting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a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study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under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title</w:t>
      </w:r>
      <w:r w:rsidR="00DC1355">
        <w:rPr>
          <w:rFonts w:asciiTheme="majorBidi" w:hAnsiTheme="majorBidi" w:cstheme="majorBidi"/>
          <w:sz w:val="24"/>
          <w:szCs w:val="24"/>
        </w:rPr>
        <w:t xml:space="preserve">: </w:t>
      </w:r>
      <w:r w:rsidRPr="00054F67">
        <w:rPr>
          <w:rFonts w:asciiTheme="majorBidi" w:hAnsiTheme="majorBidi" w:cstheme="majorBidi"/>
          <w:sz w:val="24"/>
          <w:szCs w:val="24"/>
        </w:rPr>
        <w:t>“</w:t>
      </w:r>
      <w:r w:rsidR="00967D0F" w:rsidRP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Effect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Educational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Infographics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(Fixed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Mobile)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Using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(QR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Code)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Technology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in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Mobile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Learning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Environment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Outcomes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“Scouting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Education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Its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967D0F">
        <w:rPr>
          <w:rFonts w:asciiTheme="majorBidi" w:hAnsiTheme="majorBidi" w:cstheme="majorBidi"/>
          <w:sz w:val="24"/>
          <w:szCs w:val="24"/>
        </w:rPr>
        <w:t>Applications”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sz w:val="24"/>
          <w:szCs w:val="24"/>
        </w:rPr>
        <w:t>c</w:t>
      </w:r>
      <w:r w:rsidR="00967D0F" w:rsidRPr="00967D0F">
        <w:rPr>
          <w:rFonts w:asciiTheme="majorBidi" w:hAnsiTheme="majorBidi" w:cstheme="majorBidi"/>
          <w:sz w:val="24"/>
          <w:szCs w:val="24"/>
        </w:rPr>
        <w:t>ourse</w:t>
      </w:r>
      <w:r w:rsidR="00967D0F">
        <w:rPr>
          <w:rFonts w:asciiTheme="majorBidi" w:hAnsiTheme="majorBidi" w:cstheme="majorBidi"/>
          <w:sz w:val="24"/>
          <w:szCs w:val="24"/>
        </w:rPr>
        <w:t>,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sz w:val="24"/>
          <w:szCs w:val="24"/>
        </w:rPr>
        <w:t>wonders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if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you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would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kindly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give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your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comment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students</w:t>
      </w:r>
      <w:r w:rsidR="00251A60">
        <w:rPr>
          <w:rFonts w:asciiTheme="majorBidi" w:hAnsiTheme="majorBidi" w:cstheme="majorBidi"/>
          <w:sz w:val="24"/>
          <w:szCs w:val="24"/>
        </w:rPr>
        <w:t>’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cognitive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achievement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test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in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s</w:t>
      </w:r>
      <w:r w:rsidRPr="00054F67">
        <w:rPr>
          <w:rFonts w:asciiTheme="majorBidi" w:hAnsiTheme="majorBidi" w:cstheme="majorBidi"/>
          <w:sz w:val="24"/>
          <w:szCs w:val="24"/>
        </w:rPr>
        <w:t>cout</w:t>
      </w:r>
      <w:r w:rsidR="00967D0F">
        <w:rPr>
          <w:rFonts w:asciiTheme="majorBidi" w:hAnsiTheme="majorBidi" w:cstheme="majorBidi"/>
          <w:sz w:val="24"/>
          <w:szCs w:val="24"/>
        </w:rPr>
        <w:t>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e</w:t>
      </w:r>
      <w:r w:rsidRPr="00054F67">
        <w:rPr>
          <w:rFonts w:asciiTheme="majorBidi" w:hAnsiTheme="majorBidi" w:cstheme="majorBidi"/>
          <w:sz w:val="24"/>
          <w:szCs w:val="24"/>
        </w:rPr>
        <w:t>ducation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its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applications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course</w:t>
      </w:r>
      <w:r w:rsidRPr="00054F67">
        <w:rPr>
          <w:rFonts w:asciiTheme="majorBidi" w:hAnsiTheme="majorBidi" w:cstheme="majorBidi"/>
          <w:sz w:val="24"/>
          <w:szCs w:val="24"/>
        </w:rPr>
        <w:t>,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by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placing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mark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(</w:t>
      </w:r>
      <w:r w:rsidR="00967D0F" w:rsidRPr="00C05E39">
        <w:rPr>
          <w:rFonts w:asciiTheme="majorBidi" w:hAnsiTheme="majorBidi" w:cstheme="majorBidi"/>
          <w:sz w:val="24"/>
          <w:szCs w:val="24"/>
        </w:rPr>
        <w:sym w:font="Wingdings" w:char="F0FC"/>
      </w:r>
      <w:r w:rsidRPr="00054F67">
        <w:rPr>
          <w:rFonts w:asciiTheme="majorBidi" w:hAnsiTheme="majorBidi" w:cstheme="majorBidi"/>
          <w:sz w:val="24"/>
          <w:szCs w:val="24"/>
        </w:rPr>
        <w:t>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in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front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each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axis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each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statement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(</w:t>
      </w:r>
      <w:r w:rsidR="00967D0F">
        <w:rPr>
          <w:rFonts w:asciiTheme="majorBidi" w:hAnsiTheme="majorBidi" w:cstheme="majorBidi"/>
          <w:sz w:val="24"/>
          <w:szCs w:val="24"/>
        </w:rPr>
        <w:t>convenient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or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C05E39">
        <w:rPr>
          <w:rFonts w:asciiTheme="majorBidi" w:hAnsiTheme="majorBidi" w:cstheme="majorBidi"/>
          <w:sz w:val="24"/>
          <w:szCs w:val="24"/>
        </w:rPr>
        <w:t>in</w:t>
      </w:r>
      <w:r w:rsidR="00967D0F">
        <w:rPr>
          <w:rFonts w:asciiTheme="majorBidi" w:hAnsiTheme="majorBidi" w:cstheme="majorBidi"/>
          <w:sz w:val="24"/>
          <w:szCs w:val="24"/>
        </w:rPr>
        <w:t>convenient)</w:t>
      </w:r>
      <w:r w:rsidR="00D36088"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exam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included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(MCQ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right/wrong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questions)</w:t>
      </w:r>
      <w:r w:rsidR="001650ED">
        <w:rPr>
          <w:rFonts w:asciiTheme="majorBidi" w:hAnsiTheme="majorBidi" w:cstheme="majorBidi"/>
          <w:sz w:val="24"/>
          <w:szCs w:val="24"/>
        </w:rPr>
        <w:t>.</w:t>
      </w:r>
    </w:p>
    <w:p w14:paraId="6F8BD88C" w14:textId="434C43F8" w:rsidR="00053C5E" w:rsidRPr="00054F67" w:rsidRDefault="004E3111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topics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cognitive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achievement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test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46A4FC5" w14:textId="2F52ACBC" w:rsidR="004E3111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Founder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history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Scout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Movement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3D83090A" w14:textId="7B4BFCD9" w:rsidR="004E3111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concept,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objectives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elements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Scout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Movement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66FEA19E" w14:textId="3705BCF6" w:rsidR="004E3111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promise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law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-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teaching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by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practicing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-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badge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system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-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community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system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-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outdoor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life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518B1432" w14:textId="0D565F90" w:rsidR="004E3111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>
        <w:rPr>
          <w:rFonts w:asciiTheme="majorBidi" w:hAnsiTheme="majorBidi" w:cstheme="majorBidi"/>
          <w:sz w:val="24"/>
          <w:szCs w:val="24"/>
        </w:rPr>
        <w:t>p</w:t>
      </w:r>
      <w:r w:rsidRPr="00054F67">
        <w:rPr>
          <w:rFonts w:asciiTheme="majorBidi" w:hAnsiTheme="majorBidi" w:cstheme="majorBidi"/>
          <w:sz w:val="24"/>
          <w:szCs w:val="24"/>
        </w:rPr>
        <w:t>rogram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5F92AE49" w14:textId="46DD7E1D" w:rsidR="004E3111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fields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methods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1935047B" w14:textId="277E0607" w:rsidR="004E3111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skills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3B1782C5" w14:textId="00CA5D89" w:rsidR="00053C5E" w:rsidRPr="00054F67" w:rsidRDefault="004E3111" w:rsidP="00967D0F">
      <w:pPr>
        <w:pStyle w:val="ListParagraph"/>
        <w:numPr>
          <w:ilvl w:val="0"/>
          <w:numId w:val="47"/>
        </w:numPr>
        <w:spacing w:before="60" w:after="60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applications</w:t>
      </w:r>
      <w:r w:rsidR="00D36088">
        <w:rPr>
          <w:rFonts w:asciiTheme="majorBidi" w:hAnsiTheme="majorBidi" w:cstheme="majorBidi"/>
          <w:sz w:val="24"/>
          <w:szCs w:val="24"/>
        </w:rPr>
        <w:t>.</w:t>
      </w:r>
    </w:p>
    <w:p w14:paraId="10009A9C" w14:textId="0E08CB51" w:rsidR="00053C5E" w:rsidRPr="00054F67" w:rsidRDefault="00AC4D30" w:rsidP="00967D0F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This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sure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will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contribute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sz w:val="24"/>
          <w:szCs w:val="24"/>
        </w:rPr>
        <w:t>effectively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sz w:val="24"/>
          <w:szCs w:val="24"/>
        </w:rPr>
        <w:t>to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sz w:val="24"/>
          <w:szCs w:val="24"/>
        </w:rPr>
        <w:t>enriching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sz w:val="24"/>
          <w:szCs w:val="24"/>
        </w:rPr>
        <w:t>this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4E3111" w:rsidRPr="00054F67">
        <w:rPr>
          <w:rFonts w:asciiTheme="majorBidi" w:hAnsiTheme="majorBidi" w:cstheme="majorBidi"/>
          <w:sz w:val="24"/>
          <w:szCs w:val="24"/>
        </w:rPr>
        <w:t>research</w:t>
      </w:r>
    </w:p>
    <w:p w14:paraId="0237FA63" w14:textId="19300292" w:rsidR="00053C5E" w:rsidRPr="00054F67" w:rsidRDefault="00967D0F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sincerely</w:t>
      </w:r>
      <w:r w:rsidR="004E3111" w:rsidRPr="00054F67">
        <w:rPr>
          <w:rFonts w:asciiTheme="majorBidi" w:hAnsiTheme="majorBidi" w:cstheme="majorBidi"/>
          <w:sz w:val="24"/>
          <w:szCs w:val="24"/>
          <w:rtl/>
        </w:rPr>
        <w:t>,</w:t>
      </w:r>
    </w:p>
    <w:p w14:paraId="2BD42FB7" w14:textId="77777777" w:rsidR="008E1D6A" w:rsidRPr="00054F67" w:rsidRDefault="008E1D6A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0EEFFA0" w14:textId="4E5E2BEE" w:rsidR="00055E32" w:rsidRPr="00054F67" w:rsidRDefault="00685AD4" w:rsidP="00054F67">
      <w:pPr>
        <w:bidi w:val="0"/>
        <w:spacing w:before="60" w:after="60" w:line="276" w:lineRule="auto"/>
        <w:ind w:left="6480"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55E32" w:rsidRPr="00054F67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4E3111" w:rsidRPr="00054F67">
        <w:rPr>
          <w:rFonts w:asciiTheme="majorBidi" w:hAnsiTheme="majorBidi" w:cstheme="majorBidi"/>
          <w:b/>
          <w:bCs/>
          <w:sz w:val="24"/>
          <w:szCs w:val="24"/>
        </w:rPr>
        <w:t>esearcher</w:t>
      </w:r>
    </w:p>
    <w:p w14:paraId="25C310C2" w14:textId="77777777" w:rsidR="00055E32" w:rsidRPr="00054F67" w:rsidRDefault="00055E32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8A4A503" w14:textId="2EA5DF92" w:rsidR="00055E32" w:rsidRPr="00054F67" w:rsidRDefault="00053C5E" w:rsidP="00C05E39">
      <w:pPr>
        <w:tabs>
          <w:tab w:val="left" w:pos="8903"/>
        </w:tabs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</w:pPr>
      <w:r w:rsidRPr="00054F67">
        <w:rPr>
          <w:rFonts w:asciiTheme="majorBidi" w:hAnsiTheme="majorBidi" w:cstheme="majorBidi"/>
          <w:sz w:val="24"/>
          <w:szCs w:val="24"/>
          <w:rtl/>
        </w:rPr>
        <w:br w:type="page"/>
      </w:r>
      <w:r w:rsidR="00685AD4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lastRenderedPageBreak/>
        <w:t>I)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="00055E32"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Multiple-choice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="00055E32"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questions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: </w:t>
      </w:r>
      <w:r w:rsidR="00055E32"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(25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="00C05E39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points</w:t>
      </w:r>
      <w:r w:rsidR="00055E32"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)</w:t>
      </w:r>
    </w:p>
    <w:p w14:paraId="11AEF9EF" w14:textId="3841E8DD" w:rsidR="00FD3674" w:rsidRPr="00054F67" w:rsidRDefault="00055E32" w:rsidP="00054F67">
      <w:pPr>
        <w:tabs>
          <w:tab w:val="left" w:pos="8903"/>
        </w:tabs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ar-SA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Choose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="00685AD4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only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one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answer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for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each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of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following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activities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"/>
        <w:gridCol w:w="7744"/>
        <w:gridCol w:w="1194"/>
        <w:gridCol w:w="1328"/>
      </w:tblGrid>
      <w:tr w:rsidR="00055E32" w:rsidRPr="00912235" w14:paraId="3AA2508B" w14:textId="77777777" w:rsidTr="00055E32">
        <w:tc>
          <w:tcPr>
            <w:tcW w:w="0" w:type="auto"/>
          </w:tcPr>
          <w:p w14:paraId="55190116" w14:textId="2AE24504" w:rsidR="00055E32" w:rsidRPr="00B75B48" w:rsidRDefault="00580E68" w:rsidP="0091328F">
            <w:pPr>
              <w:bidi w:val="0"/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S</w:t>
            </w:r>
            <w:r w:rsidR="00D36088" w:rsidRPr="00B75B48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0" w:type="auto"/>
          </w:tcPr>
          <w:p w14:paraId="3B4B8262" w14:textId="4824E9AC" w:rsidR="00055E32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Statements</w:t>
            </w:r>
          </w:p>
        </w:tc>
        <w:tc>
          <w:tcPr>
            <w:tcW w:w="0" w:type="auto"/>
          </w:tcPr>
          <w:p w14:paraId="5AD5B7D3" w14:textId="0A6A0A2B" w:rsidR="00055E32" w:rsidRPr="00B75B48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Convenient</w:t>
            </w:r>
          </w:p>
        </w:tc>
        <w:tc>
          <w:tcPr>
            <w:tcW w:w="0" w:type="auto"/>
          </w:tcPr>
          <w:p w14:paraId="53FA0BC4" w14:textId="6AD63FA7" w:rsidR="00055E32" w:rsidRPr="00B75B48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Inconvenient</w:t>
            </w:r>
          </w:p>
        </w:tc>
      </w:tr>
      <w:tr w:rsidR="00055E32" w:rsidRPr="00912235" w14:paraId="52156981" w14:textId="77777777" w:rsidTr="00055E32">
        <w:tc>
          <w:tcPr>
            <w:tcW w:w="0" w:type="auto"/>
          </w:tcPr>
          <w:p w14:paraId="7FF8C560" w14:textId="5EF72CB2" w:rsidR="00055E32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0" w:type="auto"/>
          </w:tcPr>
          <w:p w14:paraId="560A8550" w14:textId="790C7755" w:rsidR="00055E32" w:rsidRPr="00912235" w:rsidRDefault="00055E32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educational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with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voluntary,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non-political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feature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directed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775D5A">
              <w:rPr>
                <w:rFonts w:asciiTheme="majorBidi" w:hAnsiTheme="majorBidi" w:cstheme="majorBidi"/>
              </w:rPr>
              <w:t>juniors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youth</w:t>
            </w:r>
            <w:r w:rsidR="00775D5A">
              <w:rPr>
                <w:rFonts w:asciiTheme="majorBidi" w:hAnsiTheme="majorBidi" w:cstheme="majorBidi"/>
              </w:rPr>
              <w:t>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open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all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without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discrimination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775D5A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origin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gender</w:t>
            </w:r>
          </w:p>
          <w:p w14:paraId="7B7ECD70" w14:textId="64C4206C" w:rsidR="00461390" w:rsidRDefault="00055E32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775D5A"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61390"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program</w:t>
            </w:r>
            <w:r w:rsidR="00461390">
              <w:rPr>
                <w:rFonts w:asciiTheme="majorBidi" w:hAnsiTheme="majorBidi" w:cstheme="majorBidi"/>
              </w:rPr>
              <w:tab/>
            </w:r>
            <w:r w:rsidR="00461390">
              <w:rPr>
                <w:rFonts w:asciiTheme="majorBidi" w:hAnsiTheme="majorBidi" w:cstheme="majorBidi"/>
              </w:rPr>
              <w:tab/>
            </w:r>
            <w:r w:rsidRPr="00912235">
              <w:rPr>
                <w:rFonts w:asciiTheme="majorBidi" w:hAnsiTheme="majorBidi" w:cstheme="majorBidi"/>
              </w:rPr>
              <w:t>B</w:t>
            </w:r>
            <w:r w:rsidR="00461390"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61390"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unit</w:t>
            </w:r>
          </w:p>
          <w:p w14:paraId="4C6BE3D4" w14:textId="6EB88458" w:rsidR="00055E32" w:rsidRPr="00912235" w:rsidRDefault="00461390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Movement</w:t>
            </w:r>
            <w:r>
              <w:rPr>
                <w:rFonts w:asciiTheme="majorBidi" w:hAnsiTheme="majorBidi" w:cstheme="majorBidi"/>
              </w:rPr>
              <w:tab/>
            </w:r>
            <w:r w:rsidR="00A770DE"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055E32" w:rsidRPr="00912235">
              <w:rPr>
                <w:rFonts w:asciiTheme="majorBidi" w:hAnsiTheme="majorBidi" w:cstheme="majorBidi"/>
              </w:rPr>
              <w:t>marine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055E32" w:rsidRPr="00912235">
              <w:rPr>
                <w:rFonts w:asciiTheme="majorBidi" w:hAnsiTheme="majorBidi" w:cstheme="majorBidi"/>
              </w:rPr>
              <w:t>scout</w:t>
            </w:r>
          </w:p>
        </w:tc>
        <w:tc>
          <w:tcPr>
            <w:tcW w:w="0" w:type="auto"/>
          </w:tcPr>
          <w:p w14:paraId="62100D29" w14:textId="77777777" w:rsidR="00055E32" w:rsidRPr="00912235" w:rsidRDefault="00055E32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1CD5D33C" w14:textId="77777777" w:rsidR="00055E32" w:rsidRPr="00912235" w:rsidRDefault="00055E32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BEFB447" w14:textId="77777777" w:rsidTr="00055E32">
        <w:tc>
          <w:tcPr>
            <w:tcW w:w="0" w:type="auto"/>
          </w:tcPr>
          <w:p w14:paraId="1A7D695C" w14:textId="6301E04A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0" w:type="auto"/>
          </w:tcPr>
          <w:p w14:paraId="6D15D847" w14:textId="5F179188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It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commitment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covenant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</w:t>
            </w:r>
            <w:r w:rsidRPr="00912235">
              <w:rPr>
                <w:rFonts w:asciiTheme="majorBidi" w:hAnsiTheme="majorBidi" w:cstheme="majorBidi"/>
              </w:rPr>
              <w:t>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takes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upon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himself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without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honor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compulsion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perform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duties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towards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God,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others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self</w:t>
            </w:r>
          </w:p>
          <w:p w14:paraId="5700B72F" w14:textId="3F4EFB96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Law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Promise</w:t>
            </w:r>
          </w:p>
          <w:p w14:paraId="40A42A9B" w14:textId="03F7A8DE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Scouting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>
              <w:rPr>
                <w:rFonts w:asciiTheme="majorBidi" w:hAnsiTheme="majorBidi" w:cstheme="majorBidi"/>
              </w:rPr>
              <w:t>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raditions</w:t>
            </w:r>
          </w:p>
        </w:tc>
        <w:tc>
          <w:tcPr>
            <w:tcW w:w="0" w:type="auto"/>
          </w:tcPr>
          <w:p w14:paraId="75036175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1DBECDF3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66524C95" w14:textId="77777777" w:rsidTr="00055E32">
        <w:tc>
          <w:tcPr>
            <w:tcW w:w="0" w:type="auto"/>
          </w:tcPr>
          <w:p w14:paraId="75E3C8D4" w14:textId="5A06628E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0" w:type="auto"/>
          </w:tcPr>
          <w:p w14:paraId="09517748" w14:textId="734B45B4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system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which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students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divided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teams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with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specific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responsibilities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tasks</w:t>
            </w:r>
          </w:p>
          <w:p w14:paraId="07411713" w14:textId="15D5C28C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group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system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outdoor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life</w:t>
            </w:r>
          </w:p>
          <w:p w14:paraId="40369E3A" w14:textId="0FBF10D2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system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team</w:t>
            </w:r>
          </w:p>
        </w:tc>
        <w:tc>
          <w:tcPr>
            <w:tcW w:w="0" w:type="auto"/>
          </w:tcPr>
          <w:p w14:paraId="0A60F52F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44AAC4F2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700DFE04" w14:textId="77777777" w:rsidTr="00055E32">
        <w:tc>
          <w:tcPr>
            <w:tcW w:w="0" w:type="auto"/>
          </w:tcPr>
          <w:p w14:paraId="7E50D3B5" w14:textId="41FFD31A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0" w:type="auto"/>
          </w:tcPr>
          <w:p w14:paraId="4773C931" w14:textId="5C4B4993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widespread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whose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members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belong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different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cultures,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religions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ethnicities,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</w:t>
            </w:r>
            <w:r w:rsidRPr="00912235">
              <w:rPr>
                <w:rFonts w:asciiTheme="majorBidi" w:hAnsiTheme="majorBidi" w:cstheme="majorBidi"/>
              </w:rPr>
              <w:t>couts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from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different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countries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meet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every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four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years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international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festival</w:t>
            </w:r>
          </w:p>
          <w:p w14:paraId="00753A06" w14:textId="6540F164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Egyptian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Arab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</w:p>
          <w:p w14:paraId="133D7354" w14:textId="2E1D8730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English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International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</w:p>
        </w:tc>
        <w:tc>
          <w:tcPr>
            <w:tcW w:w="0" w:type="auto"/>
          </w:tcPr>
          <w:p w14:paraId="377E25BF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7D7AEE1E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7B09F776" w14:textId="77777777" w:rsidTr="00055E32">
        <w:tc>
          <w:tcPr>
            <w:tcW w:w="0" w:type="auto"/>
          </w:tcPr>
          <w:p w14:paraId="63D6C8E0" w14:textId="0E526D68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0" w:type="auto"/>
          </w:tcPr>
          <w:p w14:paraId="2B35DF7B" w14:textId="38B39B4C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580E68">
              <w:rPr>
                <w:rFonts w:asciiTheme="majorBidi" w:hAnsiTheme="majorBidi" w:cstheme="majorBidi"/>
              </w:rPr>
              <w:t>Robert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580E68">
              <w:rPr>
                <w:rFonts w:asciiTheme="majorBidi" w:hAnsiTheme="majorBidi" w:cstheme="majorBidi"/>
              </w:rPr>
              <w:t>Stephenson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580E68">
              <w:rPr>
                <w:rFonts w:asciiTheme="majorBidi" w:hAnsiTheme="majorBidi" w:cstheme="majorBidi"/>
              </w:rPr>
              <w:t>Smyth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Baden-Powell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was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born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</w:p>
          <w:p w14:paraId="0A9BF20E" w14:textId="08A685B9" w:rsid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1860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 w:rsidR="00B75B48">
              <w:rPr>
                <w:rFonts w:asciiTheme="majorBidi" w:hAnsiTheme="majorBidi" w:cstheme="majorBidi"/>
              </w:rPr>
              <w:tab/>
            </w:r>
            <w:r w:rsidR="00B75B48"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1806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</w:p>
          <w:p w14:paraId="50E9C759" w14:textId="05206262" w:rsidR="00580E68" w:rsidRPr="00912235" w:rsidRDefault="00580E68" w:rsidP="00B75B48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1880</w:t>
            </w:r>
            <w:r w:rsidR="00B75B48">
              <w:rPr>
                <w:rFonts w:asciiTheme="majorBidi" w:hAnsiTheme="majorBidi" w:cstheme="majorBidi"/>
              </w:rPr>
              <w:tab/>
            </w:r>
            <w:r w:rsidR="00B75B48"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 w:rsidRPr="00912235"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1866</w:t>
            </w:r>
          </w:p>
        </w:tc>
        <w:tc>
          <w:tcPr>
            <w:tcW w:w="0" w:type="auto"/>
          </w:tcPr>
          <w:p w14:paraId="3391739B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6E0CC5B7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001D6830" w14:textId="77777777" w:rsidTr="00055E32">
        <w:tc>
          <w:tcPr>
            <w:tcW w:w="0" w:type="auto"/>
          </w:tcPr>
          <w:p w14:paraId="48675EFB" w14:textId="0B3BE3E9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0" w:type="auto"/>
          </w:tcPr>
          <w:p w14:paraId="2F743182" w14:textId="271FD189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</w:t>
            </w:r>
            <w:r>
              <w:rPr>
                <w:rFonts w:asciiTheme="majorBidi" w:hAnsiTheme="majorBidi" w:cstheme="majorBidi"/>
              </w:rPr>
              <w:t>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E4AC0">
              <w:rPr>
                <w:rFonts w:asciiTheme="majorBidi" w:hAnsiTheme="majorBidi" w:cstheme="majorBidi"/>
              </w:rPr>
              <w:t>marks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member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obt</w:t>
            </w:r>
            <w:r>
              <w:rPr>
                <w:rFonts w:asciiTheme="majorBidi" w:hAnsiTheme="majorBidi" w:cstheme="majorBidi"/>
              </w:rPr>
              <w:t>ains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passing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specific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skills</w:t>
            </w:r>
          </w:p>
          <w:p w14:paraId="11A5DDE3" w14:textId="32DE0A24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CB6242">
              <w:rPr>
                <w:rFonts w:asciiTheme="majorBidi" w:hAnsiTheme="majorBidi" w:cstheme="majorBidi"/>
              </w:rPr>
              <w:t>H</w:t>
            </w:r>
            <w:r w:rsidRPr="00912235">
              <w:rPr>
                <w:rFonts w:asciiTheme="majorBidi" w:hAnsiTheme="majorBidi" w:cstheme="majorBidi"/>
              </w:rPr>
              <w:t>obby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service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Decoration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  <w:p w14:paraId="352C4D6C" w14:textId="65DC129B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CB6242">
              <w:rPr>
                <w:rFonts w:asciiTheme="majorBidi" w:hAnsiTheme="majorBidi" w:cstheme="majorBidi"/>
              </w:rPr>
              <w:t>P</w:t>
            </w:r>
            <w:r w:rsidRPr="00912235">
              <w:rPr>
                <w:rFonts w:asciiTheme="majorBidi" w:hAnsiTheme="majorBidi" w:cstheme="majorBidi"/>
              </w:rPr>
              <w:t>roficiency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CB6242">
              <w:rPr>
                <w:rFonts w:asciiTheme="majorBidi" w:hAnsiTheme="majorBidi" w:cstheme="majorBidi"/>
              </w:rPr>
              <w:t>M</w:t>
            </w:r>
            <w:r w:rsidRPr="00912235">
              <w:rPr>
                <w:rFonts w:asciiTheme="majorBidi" w:hAnsiTheme="majorBidi" w:cstheme="majorBidi"/>
              </w:rPr>
              <w:t>erit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</w:tc>
        <w:tc>
          <w:tcPr>
            <w:tcW w:w="0" w:type="auto"/>
          </w:tcPr>
          <w:p w14:paraId="7FA2F4E2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29997B56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000EFA7B" w14:textId="77777777" w:rsidTr="00055E32">
        <w:tc>
          <w:tcPr>
            <w:tcW w:w="0" w:type="auto"/>
          </w:tcPr>
          <w:p w14:paraId="0332BA08" w14:textId="13A30CCE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0" w:type="auto"/>
          </w:tcPr>
          <w:p w14:paraId="140AE00A" w14:textId="1FEBB969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These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marks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movement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member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obtains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rank</w:t>
            </w:r>
          </w:p>
          <w:p w14:paraId="7CC17169" w14:textId="5E80ACDF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C059B">
              <w:rPr>
                <w:rFonts w:asciiTheme="majorBidi" w:hAnsiTheme="majorBidi" w:cstheme="majorBidi"/>
              </w:rPr>
              <w:t>H</w:t>
            </w:r>
            <w:r w:rsidR="008C059B" w:rsidRPr="00912235">
              <w:rPr>
                <w:rFonts w:asciiTheme="majorBidi" w:hAnsiTheme="majorBidi" w:cstheme="majorBidi"/>
              </w:rPr>
              <w:t>obby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service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Decoration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  <w:p w14:paraId="3A3CD707" w14:textId="7894D7C1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C059B">
              <w:rPr>
                <w:rFonts w:asciiTheme="majorBidi" w:hAnsiTheme="majorBidi" w:cstheme="majorBidi"/>
              </w:rPr>
              <w:t>M</w:t>
            </w:r>
            <w:r w:rsidR="008C059B" w:rsidRPr="00912235">
              <w:rPr>
                <w:rFonts w:asciiTheme="majorBidi" w:hAnsiTheme="majorBidi" w:cstheme="majorBidi"/>
              </w:rPr>
              <w:t>erit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C059B"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C059B">
              <w:rPr>
                <w:rFonts w:asciiTheme="majorBidi" w:hAnsiTheme="majorBidi" w:cstheme="majorBidi"/>
              </w:rPr>
              <w:t>P</w:t>
            </w:r>
            <w:r w:rsidR="008C059B" w:rsidRPr="00912235">
              <w:rPr>
                <w:rFonts w:asciiTheme="majorBidi" w:hAnsiTheme="majorBidi" w:cstheme="majorBidi"/>
              </w:rPr>
              <w:t>roficiency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C059B" w:rsidRPr="00912235">
              <w:rPr>
                <w:rFonts w:asciiTheme="majorBidi" w:hAnsiTheme="majorBidi" w:cstheme="majorBidi"/>
              </w:rPr>
              <w:t>badges</w:t>
            </w:r>
          </w:p>
        </w:tc>
        <w:tc>
          <w:tcPr>
            <w:tcW w:w="0" w:type="auto"/>
          </w:tcPr>
          <w:p w14:paraId="4B1205BA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0D7296C7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1C30B508" w14:textId="77777777" w:rsidTr="00055E32">
        <w:tc>
          <w:tcPr>
            <w:tcW w:w="0" w:type="auto"/>
          </w:tcPr>
          <w:p w14:paraId="59ABFE46" w14:textId="712F0649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0" w:type="auto"/>
          </w:tcPr>
          <w:p w14:paraId="71A0C937" w14:textId="60BB8853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marks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awarded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due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distinction,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attending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events,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souvenirs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occasions,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often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metallic</w:t>
            </w:r>
          </w:p>
          <w:p w14:paraId="1FA45F7B" w14:textId="25CADB98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E4AC0">
              <w:rPr>
                <w:rFonts w:asciiTheme="majorBidi" w:hAnsiTheme="majorBidi" w:cstheme="majorBidi"/>
              </w:rPr>
              <w:t>W</w:t>
            </w:r>
            <w:r w:rsidRPr="00912235">
              <w:rPr>
                <w:rFonts w:asciiTheme="majorBidi" w:hAnsiTheme="majorBidi" w:cstheme="majorBidi"/>
              </w:rPr>
              <w:t>ooden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Decoration</w:t>
            </w:r>
            <w:r w:rsidR="00251A60">
              <w:rPr>
                <w:rFonts w:asciiTheme="majorBidi" w:hAnsiTheme="majorBidi" w:cstheme="majorBidi"/>
              </w:rPr>
              <w:t>s</w:t>
            </w:r>
          </w:p>
          <w:p w14:paraId="0BE7683D" w14:textId="6322FC22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E4AC0">
              <w:rPr>
                <w:rFonts w:asciiTheme="majorBidi" w:hAnsiTheme="majorBidi" w:cstheme="majorBidi"/>
              </w:rPr>
              <w:t>M</w:t>
            </w:r>
            <w:r w:rsidRPr="00912235">
              <w:rPr>
                <w:rFonts w:asciiTheme="majorBidi" w:hAnsiTheme="majorBidi" w:cstheme="majorBidi"/>
              </w:rPr>
              <w:t>erit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E4AC0">
              <w:rPr>
                <w:rFonts w:asciiTheme="majorBidi" w:hAnsiTheme="majorBidi" w:cstheme="majorBidi"/>
              </w:rPr>
              <w:t>B</w:t>
            </w:r>
            <w:r w:rsidRPr="00912235">
              <w:rPr>
                <w:rFonts w:asciiTheme="majorBidi" w:hAnsiTheme="majorBidi" w:cstheme="majorBidi"/>
              </w:rPr>
              <w:t>adges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traditions</w:t>
            </w:r>
          </w:p>
        </w:tc>
        <w:tc>
          <w:tcPr>
            <w:tcW w:w="0" w:type="auto"/>
          </w:tcPr>
          <w:p w14:paraId="4796A242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78DB9D5B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FBFAD04" w14:textId="77777777" w:rsidTr="00055E32">
        <w:tc>
          <w:tcPr>
            <w:tcW w:w="0" w:type="auto"/>
          </w:tcPr>
          <w:p w14:paraId="139DA8E2" w14:textId="34111B5A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0" w:type="auto"/>
          </w:tcPr>
          <w:p w14:paraId="7BF87E53" w14:textId="3A795636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One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elements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principles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Movement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which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acquire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individual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collective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information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skills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through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progressive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training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according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their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abilities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tendencies</w:t>
            </w:r>
            <w:r w:rsidR="00D36088">
              <w:rPr>
                <w:rFonts w:asciiTheme="majorBidi" w:hAnsiTheme="majorBidi" w:cstheme="majorBidi"/>
              </w:rPr>
              <w:t>.</w:t>
            </w:r>
          </w:p>
          <w:p w14:paraId="2C5222A0" w14:textId="6FD900E4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promise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law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eaching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practicing</w:t>
            </w:r>
          </w:p>
          <w:p w14:paraId="1BD51CDD" w14:textId="5905004A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system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3E52"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group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system</w:t>
            </w:r>
          </w:p>
        </w:tc>
        <w:tc>
          <w:tcPr>
            <w:tcW w:w="0" w:type="auto"/>
          </w:tcPr>
          <w:p w14:paraId="59C103E7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5CBFA8E8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0C2DBF72" w14:textId="77777777" w:rsidTr="00055E32">
        <w:tc>
          <w:tcPr>
            <w:tcW w:w="0" w:type="auto"/>
          </w:tcPr>
          <w:p w14:paraId="375D3909" w14:textId="0F5316DA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0" w:type="auto"/>
          </w:tcPr>
          <w:p w14:paraId="589A0C20" w14:textId="6F445BDE" w:rsidR="00580E68" w:rsidRPr="00912235" w:rsidRDefault="00580E68" w:rsidP="00251A60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Activities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consistent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with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>
              <w:rPr>
                <w:rFonts w:asciiTheme="majorBidi" w:hAnsiTheme="majorBidi" w:cstheme="majorBidi"/>
              </w:rPr>
              <w:t>s</w:t>
            </w:r>
            <w:r w:rsidRPr="00912235">
              <w:rPr>
                <w:rFonts w:asciiTheme="majorBidi" w:hAnsiTheme="majorBidi" w:cstheme="majorBidi"/>
              </w:rPr>
              <w:t>couts</w:t>
            </w:r>
            <w:r w:rsidR="00251A60">
              <w:rPr>
                <w:rFonts w:asciiTheme="majorBidi" w:hAnsiTheme="majorBidi" w:cstheme="majorBidi"/>
              </w:rPr>
              <w:t>’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>
              <w:rPr>
                <w:rFonts w:asciiTheme="majorBidi" w:hAnsiTheme="majorBidi" w:cstheme="majorBidi"/>
              </w:rPr>
              <w:t>age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characteristics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physical,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mental,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social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spiritual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fields</w:t>
            </w:r>
          </w:p>
          <w:p w14:paraId="11F98F5D" w14:textId="0BD2AE9F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Excellence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Proficiency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  <w:p w14:paraId="5A137F7B" w14:textId="41D5F7EC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Hobby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Public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service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</w:tc>
        <w:tc>
          <w:tcPr>
            <w:tcW w:w="0" w:type="auto"/>
          </w:tcPr>
          <w:p w14:paraId="390E83F3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7CE8DB30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60071131" w14:textId="77777777" w:rsidTr="00055E32">
        <w:tc>
          <w:tcPr>
            <w:tcW w:w="0" w:type="auto"/>
          </w:tcPr>
          <w:p w14:paraId="52162765" w14:textId="01A063CB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0" w:type="auto"/>
          </w:tcPr>
          <w:p w14:paraId="1CC5757A" w14:textId="75E04879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Diverse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fields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each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finds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likes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activities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proportion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capabilities,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abilities,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faculties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features</w:t>
            </w:r>
          </w:p>
          <w:p w14:paraId="0F1F63A5" w14:textId="2ED66825" w:rsidR="00580E6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Public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service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Competence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  <w:p w14:paraId="651E6FB3" w14:textId="22FC3D8A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Hobby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251A60" w:rsidRPr="00912235">
              <w:rPr>
                <w:rFonts w:asciiTheme="majorBidi" w:hAnsiTheme="majorBidi" w:cstheme="majorBidi"/>
              </w:rPr>
              <w:t>Decoration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badges</w:t>
            </w:r>
          </w:p>
        </w:tc>
        <w:tc>
          <w:tcPr>
            <w:tcW w:w="0" w:type="auto"/>
          </w:tcPr>
          <w:p w14:paraId="5BB0008A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0A119829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7010844A" w14:textId="77777777" w:rsidTr="00055E32">
        <w:tc>
          <w:tcPr>
            <w:tcW w:w="0" w:type="auto"/>
          </w:tcPr>
          <w:p w14:paraId="0A2B7CC4" w14:textId="012117E0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0" w:type="auto"/>
          </w:tcPr>
          <w:p w14:paraId="1C6877E5" w14:textId="58E7339A" w:rsidR="00580E68" w:rsidRPr="00912235" w:rsidRDefault="00580E68" w:rsidP="00A770DE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cornerstone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individual</w:t>
            </w:r>
            <w:r w:rsidR="00251A60">
              <w:rPr>
                <w:rFonts w:asciiTheme="majorBidi" w:hAnsiTheme="majorBidi" w:cstheme="majorBidi"/>
              </w:rPr>
              <w:t>’</w:t>
            </w:r>
            <w:r w:rsidRPr="00912235">
              <w:rPr>
                <w:rFonts w:asciiTheme="majorBidi" w:hAnsiTheme="majorBidi" w:cstheme="majorBidi"/>
              </w:rPr>
              <w:t>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integration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social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life,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which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individuals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feel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their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independence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freedom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dialogue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work</w:t>
            </w:r>
          </w:p>
          <w:p w14:paraId="2FC04E20" w14:textId="69EF97A3" w:rsidR="00580E68" w:rsidRDefault="00580E68" w:rsidP="00A770DE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lastRenderedPageBreak/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Outdoor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life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 w:rsidRPr="00912235">
              <w:rPr>
                <w:rFonts w:asciiTheme="majorBidi" w:hAnsiTheme="majorBidi" w:cstheme="majorBidi"/>
              </w:rPr>
              <w:t>groups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system</w:t>
            </w:r>
          </w:p>
          <w:p w14:paraId="49101339" w14:textId="0FCF3800" w:rsidR="00580E68" w:rsidRPr="00912235" w:rsidRDefault="00580E68" w:rsidP="00A770DE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badge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system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 w:rsidRPr="00912235">
              <w:rPr>
                <w:rFonts w:asciiTheme="majorBidi" w:hAnsiTheme="majorBidi" w:cstheme="majorBidi"/>
              </w:rPr>
              <w:t>individuals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770DE">
              <w:rPr>
                <w:rFonts w:asciiTheme="majorBidi" w:hAnsiTheme="majorBidi" w:cstheme="majorBidi"/>
              </w:rPr>
              <w:t>system</w:t>
            </w:r>
          </w:p>
        </w:tc>
        <w:tc>
          <w:tcPr>
            <w:tcW w:w="0" w:type="auto"/>
          </w:tcPr>
          <w:p w14:paraId="08BE445B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065117F3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7CEB9296" w14:textId="77777777" w:rsidTr="00055E32">
        <w:tc>
          <w:tcPr>
            <w:tcW w:w="0" w:type="auto"/>
          </w:tcPr>
          <w:p w14:paraId="44B001DE" w14:textId="6D9D9788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0" w:type="auto"/>
          </w:tcPr>
          <w:p w14:paraId="27C247DC" w14:textId="6BEE6AF4" w:rsidR="00580E68" w:rsidRPr="00912235" w:rsidRDefault="00580E68" w:rsidP="00D36088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system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develops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various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personal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abilities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religiously,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physically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mentally,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including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religious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duties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sports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activities,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addition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developing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senses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accuracy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observation</w:t>
            </w:r>
            <w:r w:rsidR="00D36088">
              <w:rPr>
                <w:rFonts w:asciiTheme="majorBidi" w:hAnsiTheme="majorBidi" w:cstheme="majorBidi"/>
              </w:rPr>
              <w:t>.</w:t>
            </w:r>
          </w:p>
          <w:p w14:paraId="71F25198" w14:textId="2ADEB6AD" w:rsidR="00580E68" w:rsidRDefault="00580E68" w:rsidP="00D36088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Outdoor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life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badge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system</w:t>
            </w:r>
          </w:p>
          <w:p w14:paraId="7FC21448" w14:textId="25E8C2B3" w:rsidR="00580E68" w:rsidRPr="00912235" w:rsidRDefault="00580E68" w:rsidP="00D36088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T</w:t>
            </w:r>
            <w:r w:rsidRPr="00912235">
              <w:rPr>
                <w:rFonts w:asciiTheme="majorBidi" w:hAnsiTheme="majorBidi" w:cstheme="majorBidi"/>
              </w:rPr>
              <w:t>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promise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law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 w:rsidRPr="00912235">
              <w:rPr>
                <w:rFonts w:asciiTheme="majorBidi" w:hAnsiTheme="majorBidi" w:cstheme="majorBidi"/>
              </w:rPr>
              <w:t>groups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D36088">
              <w:rPr>
                <w:rFonts w:asciiTheme="majorBidi" w:hAnsiTheme="majorBidi" w:cstheme="majorBidi"/>
              </w:rPr>
              <w:t>system</w:t>
            </w:r>
          </w:p>
        </w:tc>
        <w:tc>
          <w:tcPr>
            <w:tcW w:w="0" w:type="auto"/>
          </w:tcPr>
          <w:p w14:paraId="53911ADF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00C0BBA6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B17EC08" w14:textId="77777777" w:rsidTr="00055E32">
        <w:tc>
          <w:tcPr>
            <w:tcW w:w="0" w:type="auto"/>
          </w:tcPr>
          <w:p w14:paraId="7463890A" w14:textId="51CB39B9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0" w:type="auto"/>
          </w:tcPr>
          <w:p w14:paraId="7EC4C9ED" w14:textId="6BAB7852" w:rsidR="00580E68" w:rsidRPr="00912235" w:rsidRDefault="00580E68" w:rsidP="008E3FCD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Scouts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advanced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teams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divided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vanguards,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each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consisting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6-8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total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number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E3FCD">
              <w:rPr>
                <w:rFonts w:asciiTheme="majorBidi" w:hAnsiTheme="majorBidi" w:cstheme="majorBidi"/>
              </w:rPr>
              <w:t>is</w:t>
            </w:r>
          </w:p>
          <w:p w14:paraId="03C664C5" w14:textId="3E9E4EAF" w:rsidR="00580E68" w:rsidRPr="00912235" w:rsidRDefault="00580E68" w:rsidP="008E3FCD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12-30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16</w:t>
            </w:r>
            <w:r w:rsidR="008E3FCD">
              <w:rPr>
                <w:rFonts w:asciiTheme="majorBidi" w:hAnsiTheme="majorBidi" w:cstheme="majorBidi"/>
              </w:rPr>
              <w:t>-</w:t>
            </w:r>
            <w:r w:rsidRPr="00912235">
              <w:rPr>
                <w:rFonts w:asciiTheme="majorBidi" w:hAnsiTheme="majorBidi" w:cstheme="majorBidi"/>
              </w:rPr>
              <w:t>32</w:t>
            </w:r>
            <w:r w:rsidR="008E3FCD"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16</w:t>
            </w:r>
            <w:r w:rsidR="008E3FCD">
              <w:rPr>
                <w:rFonts w:asciiTheme="majorBidi" w:hAnsiTheme="majorBidi" w:cstheme="majorBidi"/>
              </w:rPr>
              <w:t>-</w:t>
            </w:r>
            <w:r w:rsidRPr="00912235">
              <w:rPr>
                <w:rFonts w:asciiTheme="majorBidi" w:hAnsiTheme="majorBidi" w:cstheme="majorBidi"/>
              </w:rPr>
              <w:t>35</w:t>
            </w:r>
            <w:r w:rsidR="008E3FCD">
              <w:rPr>
                <w:rFonts w:asciiTheme="majorBidi" w:hAnsiTheme="majorBidi" w:cstheme="majorBidi"/>
              </w:rPr>
              <w:tab/>
            </w:r>
            <w:r w:rsidR="008E3FCD"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8</w:t>
            </w:r>
            <w:r w:rsidR="008E3FCD">
              <w:rPr>
                <w:rFonts w:asciiTheme="majorBidi" w:hAnsiTheme="majorBidi" w:cstheme="majorBidi"/>
              </w:rPr>
              <w:t>-</w:t>
            </w:r>
            <w:r w:rsidRPr="00912235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0" w:type="auto"/>
          </w:tcPr>
          <w:p w14:paraId="6D148074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4690C665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4B1092AA" w14:textId="77777777" w:rsidTr="00055E32">
        <w:tc>
          <w:tcPr>
            <w:tcW w:w="0" w:type="auto"/>
          </w:tcPr>
          <w:p w14:paraId="1FC6B27E" w14:textId="7C723C5B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0" w:type="auto"/>
          </w:tcPr>
          <w:p w14:paraId="084A9C72" w14:textId="1EDA06BE" w:rsidR="00580E68" w:rsidRPr="00912235" w:rsidRDefault="00580E68" w:rsidP="00475785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clan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divided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groups</w:t>
            </w:r>
            <w:r w:rsidRPr="00912235">
              <w:rPr>
                <w:rFonts w:asciiTheme="majorBidi" w:hAnsiTheme="majorBidi" w:cstheme="majorBidi"/>
              </w:rPr>
              <w:t>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each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which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consists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4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8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  <w:r w:rsidRPr="00912235">
              <w:rPr>
                <w:rFonts w:asciiTheme="majorBidi" w:hAnsiTheme="majorBidi" w:cstheme="majorBidi"/>
              </w:rPr>
              <w:t>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total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number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is</w:t>
            </w:r>
          </w:p>
          <w:p w14:paraId="35FE729E" w14:textId="09A0BFE2" w:rsidR="00580E68" w:rsidRPr="00912235" w:rsidRDefault="00580E68" w:rsidP="00475785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12-42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8-36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8-32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12-36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475785">
              <w:rPr>
                <w:rFonts w:asciiTheme="majorBidi" w:hAnsiTheme="majorBidi" w:cstheme="majorBidi"/>
              </w:rPr>
              <w:t>rovers</w:t>
            </w:r>
          </w:p>
        </w:tc>
        <w:tc>
          <w:tcPr>
            <w:tcW w:w="0" w:type="auto"/>
          </w:tcPr>
          <w:p w14:paraId="7D7FE505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2E81F7EA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A096A9E" w14:textId="77777777" w:rsidTr="00055E32">
        <w:tc>
          <w:tcPr>
            <w:tcW w:w="0" w:type="auto"/>
          </w:tcPr>
          <w:p w14:paraId="55D7689C" w14:textId="45825A35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0" w:type="auto"/>
          </w:tcPr>
          <w:p w14:paraId="7230EED0" w14:textId="5FF0ED93" w:rsidR="00580E68" w:rsidRPr="00912235" w:rsidRDefault="00580E68" w:rsidP="00845455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leader</w:t>
            </w:r>
            <w:r w:rsidR="00845455">
              <w:rPr>
                <w:rFonts w:asciiTheme="majorBidi" w:hAnsiTheme="majorBidi" w:cstheme="majorBidi"/>
              </w:rPr>
              <w:t>’s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role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individuals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advanced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scout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stage</w:t>
            </w:r>
          </w:p>
          <w:p w14:paraId="0830630D" w14:textId="052C13AC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Father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Leader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Friend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Brother</w:t>
            </w:r>
          </w:p>
        </w:tc>
        <w:tc>
          <w:tcPr>
            <w:tcW w:w="0" w:type="auto"/>
          </w:tcPr>
          <w:p w14:paraId="435492A3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1E8A486E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2350012" w14:textId="77777777" w:rsidTr="00055E32">
        <w:tc>
          <w:tcPr>
            <w:tcW w:w="0" w:type="auto"/>
          </w:tcPr>
          <w:p w14:paraId="164C1441" w14:textId="34CB7381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0" w:type="auto"/>
          </w:tcPr>
          <w:p w14:paraId="79AA380C" w14:textId="23C570A6" w:rsidR="00580E68" w:rsidRPr="00912235" w:rsidRDefault="00580E68" w:rsidP="00845455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leader</w:t>
            </w:r>
            <w:r w:rsidR="00845455">
              <w:rPr>
                <w:rFonts w:asciiTheme="majorBidi" w:hAnsiTheme="majorBidi" w:cstheme="majorBidi"/>
              </w:rPr>
              <w:t>’s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role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individuals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>
              <w:rPr>
                <w:rFonts w:asciiTheme="majorBidi" w:hAnsiTheme="majorBidi" w:cstheme="majorBidi"/>
              </w:rPr>
              <w:t>rover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stage</w:t>
            </w:r>
          </w:p>
          <w:p w14:paraId="2FB7B9BA" w14:textId="07500B6D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Father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Friend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Brother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45455" w:rsidRPr="00912235">
              <w:rPr>
                <w:rFonts w:asciiTheme="majorBidi" w:hAnsiTheme="majorBidi" w:cstheme="majorBidi"/>
              </w:rPr>
              <w:t>Leader</w:t>
            </w:r>
          </w:p>
        </w:tc>
        <w:tc>
          <w:tcPr>
            <w:tcW w:w="0" w:type="auto"/>
          </w:tcPr>
          <w:p w14:paraId="365CD5E9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22870E1C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6DB1FBC5" w14:textId="77777777" w:rsidTr="00055E32">
        <w:tc>
          <w:tcPr>
            <w:tcW w:w="0" w:type="auto"/>
          </w:tcPr>
          <w:p w14:paraId="36507959" w14:textId="7C1AE3F1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0" w:type="auto"/>
          </w:tcPr>
          <w:p w14:paraId="5D59B77E" w14:textId="506ACEC9" w:rsidR="00580E68" w:rsidRPr="00B75B48" w:rsidRDefault="00580E68" w:rsidP="00B22B1D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B75B48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group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leader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B22B1D" w:rsidRPr="00B75B48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6C2955" w:rsidRPr="00B75B48">
              <w:rPr>
                <w:rFonts w:asciiTheme="majorBidi" w:hAnsiTheme="majorBidi" w:cstheme="majorBidi"/>
              </w:rPr>
              <w:t>rovers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team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called</w:t>
            </w:r>
          </w:p>
          <w:p w14:paraId="027CC493" w14:textId="0EDA8CDD" w:rsidR="00580E68" w:rsidRPr="00B75B48" w:rsidRDefault="00580E68" w:rsidP="00A178A7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B75B48">
              <w:rPr>
                <w:rFonts w:asciiTheme="majorBidi" w:hAnsiTheme="majorBidi" w:cstheme="majorBidi"/>
              </w:rPr>
              <w:t>A)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B75B48">
              <w:rPr>
                <w:rFonts w:asciiTheme="majorBidi" w:hAnsiTheme="majorBidi" w:cstheme="majorBidi"/>
              </w:rPr>
              <w:t>Senior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major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B75B48">
              <w:rPr>
                <w:rFonts w:asciiTheme="majorBidi" w:hAnsiTheme="majorBidi" w:cstheme="majorBidi"/>
              </w:rPr>
              <w:t>Sergeant</w:t>
            </w:r>
            <w:r w:rsidRPr="00B75B48"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B75B48">
              <w:rPr>
                <w:rFonts w:asciiTheme="majorBidi" w:hAnsiTheme="majorBidi" w:cstheme="majorBidi"/>
              </w:rPr>
              <w:t>First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B75B48">
              <w:rPr>
                <w:rFonts w:asciiTheme="majorBidi" w:hAnsiTheme="majorBidi" w:cstheme="majorBidi"/>
              </w:rPr>
              <w:t>sergeant</w:t>
            </w:r>
            <w:r w:rsidRPr="00B75B48"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178A7" w:rsidRPr="00B75B48">
              <w:rPr>
                <w:rFonts w:asciiTheme="majorBidi" w:hAnsiTheme="majorBidi" w:cstheme="majorBidi"/>
              </w:rPr>
              <w:t>Senior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B22B1D" w:rsidRPr="00B75B48">
              <w:rPr>
                <w:rFonts w:asciiTheme="majorBidi" w:hAnsiTheme="majorBidi" w:cstheme="majorBidi"/>
              </w:rPr>
              <w:t>leader</w:t>
            </w:r>
          </w:p>
        </w:tc>
        <w:tc>
          <w:tcPr>
            <w:tcW w:w="0" w:type="auto"/>
          </w:tcPr>
          <w:p w14:paraId="078DE67D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69D00DE5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A9B665E" w14:textId="77777777" w:rsidTr="00055E32">
        <w:tc>
          <w:tcPr>
            <w:tcW w:w="0" w:type="auto"/>
          </w:tcPr>
          <w:p w14:paraId="6014B391" w14:textId="2EA78AB7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0" w:type="auto"/>
          </w:tcPr>
          <w:p w14:paraId="2A93DDDF" w14:textId="258A5CAA" w:rsidR="00580E68" w:rsidRPr="00912235" w:rsidRDefault="00580E68" w:rsidP="0085658A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type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gives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high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calories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cooking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large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quantities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>
              <w:rPr>
                <w:rFonts w:asciiTheme="majorBidi" w:hAnsiTheme="majorBidi" w:cstheme="majorBidi"/>
              </w:rPr>
              <w:t>food</w:t>
            </w:r>
          </w:p>
          <w:p w14:paraId="686AA43F" w14:textId="0C816FCE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Square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Astral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Reflected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Hunter</w:t>
            </w:r>
            <w:r w:rsidR="00A968E3">
              <w:rPr>
                <w:rFonts w:asciiTheme="majorBidi" w:hAnsiTheme="majorBidi" w:cstheme="majorBidi"/>
              </w:rPr>
              <w:t>’</w:t>
            </w:r>
            <w:r w:rsidR="00A968E3" w:rsidRPr="00912235">
              <w:rPr>
                <w:rFonts w:asciiTheme="majorBidi" w:hAnsiTheme="majorBidi" w:cstheme="majorBidi"/>
              </w:rPr>
              <w:t>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</w:p>
        </w:tc>
        <w:tc>
          <w:tcPr>
            <w:tcW w:w="0" w:type="auto"/>
          </w:tcPr>
          <w:p w14:paraId="5E2BFFFE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59089DD2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160A9FF" w14:textId="77777777" w:rsidTr="00055E32">
        <w:tc>
          <w:tcPr>
            <w:tcW w:w="0" w:type="auto"/>
          </w:tcPr>
          <w:p w14:paraId="76B2FF42" w14:textId="6C815330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0" w:type="auto"/>
          </w:tcPr>
          <w:p w14:paraId="5582F99E" w14:textId="5F7169CD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type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to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dry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clothes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inside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camp</w:t>
            </w:r>
          </w:p>
          <w:p w14:paraId="64A96594" w14:textId="792B3DF9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Hunter</w:t>
            </w:r>
            <w:r w:rsidR="00A968E3">
              <w:rPr>
                <w:rFonts w:asciiTheme="majorBidi" w:hAnsiTheme="majorBidi" w:cstheme="majorBidi"/>
              </w:rPr>
              <w:t>’</w:t>
            </w:r>
            <w:r w:rsidR="00A968E3" w:rsidRPr="00912235">
              <w:rPr>
                <w:rFonts w:asciiTheme="majorBidi" w:hAnsiTheme="majorBidi" w:cstheme="majorBidi"/>
              </w:rPr>
              <w:t>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Astral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Reflected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Pyramidal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</w:p>
        </w:tc>
        <w:tc>
          <w:tcPr>
            <w:tcW w:w="0" w:type="auto"/>
          </w:tcPr>
          <w:p w14:paraId="51AAD3BA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2189752B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79B651D7" w14:textId="77777777" w:rsidTr="00055E32">
        <w:tc>
          <w:tcPr>
            <w:tcW w:w="0" w:type="auto"/>
          </w:tcPr>
          <w:p w14:paraId="1049F0F3" w14:textId="386147EE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0" w:type="auto"/>
          </w:tcPr>
          <w:p w14:paraId="203472DF" w14:textId="180B71F0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type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cooking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one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pot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time</w:t>
            </w:r>
          </w:p>
          <w:p w14:paraId="7FAD5159" w14:textId="0B5C3FF3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Square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Astral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Reflected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Hunter</w:t>
            </w:r>
            <w:r w:rsidR="00A968E3">
              <w:rPr>
                <w:rFonts w:asciiTheme="majorBidi" w:hAnsiTheme="majorBidi" w:cstheme="majorBidi"/>
              </w:rPr>
              <w:t>’</w:t>
            </w:r>
            <w:r w:rsidR="00A968E3" w:rsidRPr="00912235">
              <w:rPr>
                <w:rFonts w:asciiTheme="majorBidi" w:hAnsiTheme="majorBidi" w:cstheme="majorBidi"/>
              </w:rPr>
              <w:t>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0" w:type="auto"/>
          </w:tcPr>
          <w:p w14:paraId="3716B094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7C80F14F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36D2882D" w14:textId="77777777" w:rsidTr="00055E32">
        <w:tc>
          <w:tcPr>
            <w:tcW w:w="0" w:type="auto"/>
          </w:tcPr>
          <w:p w14:paraId="72DF1859" w14:textId="07115A18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0" w:type="auto"/>
          </w:tcPr>
          <w:p w14:paraId="5C8E643D" w14:textId="435BD291" w:rsidR="00580E68" w:rsidRPr="00912235" w:rsidRDefault="00580E68" w:rsidP="0085658A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type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</w:t>
            </w:r>
            <w:r w:rsidR="00DC1355">
              <w:rPr>
                <w:rFonts w:asciiTheme="majorBidi" w:hAnsiTheme="majorBidi" w:cstheme="majorBidi"/>
              </w:rPr>
              <w:t xml:space="preserve">e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while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putting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out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or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breaking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down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walls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>
              <w:rPr>
                <w:rFonts w:asciiTheme="majorBidi" w:hAnsiTheme="majorBidi" w:cstheme="majorBidi"/>
              </w:rPr>
              <w:t>objects</w:t>
            </w:r>
          </w:p>
          <w:p w14:paraId="73B5F1C2" w14:textId="2DEB7DFF" w:rsidR="00580E68" w:rsidRPr="00912235" w:rsidRDefault="00580E68" w:rsidP="0085658A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>
              <w:rPr>
                <w:rFonts w:asciiTheme="majorBidi" w:hAnsiTheme="majorBidi" w:cstheme="majorBidi"/>
              </w:rPr>
              <w:t>Common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Pointed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American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</w:p>
        </w:tc>
        <w:tc>
          <w:tcPr>
            <w:tcW w:w="0" w:type="auto"/>
          </w:tcPr>
          <w:p w14:paraId="2608A12E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341C255F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5C17A4D9" w14:textId="77777777" w:rsidTr="00055E32">
        <w:tc>
          <w:tcPr>
            <w:tcW w:w="0" w:type="auto"/>
          </w:tcPr>
          <w:p w14:paraId="2F3A3B4C" w14:textId="3FB9FC06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0" w:type="auto"/>
          </w:tcPr>
          <w:p w14:paraId="303E2CA3" w14:textId="2519284D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type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</w:t>
            </w:r>
            <w:r w:rsidR="00DC1355">
              <w:rPr>
                <w:rFonts w:asciiTheme="majorBidi" w:hAnsiTheme="majorBidi" w:cstheme="majorBidi"/>
              </w:rPr>
              <w:t xml:space="preserve">e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while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moving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roaming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within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forests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and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cutting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branches</w:t>
            </w:r>
          </w:p>
          <w:p w14:paraId="6801A1BB" w14:textId="7D3D8ED6" w:rsidR="00580E68" w:rsidRPr="00912235" w:rsidRDefault="00580E68" w:rsidP="0085658A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>
              <w:rPr>
                <w:rFonts w:asciiTheme="majorBidi" w:hAnsiTheme="majorBidi" w:cstheme="majorBidi"/>
              </w:rPr>
              <w:t>Common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Drop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American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0" w:type="auto"/>
          </w:tcPr>
          <w:p w14:paraId="21A67BF2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0AEDB3CE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1D54B1F4" w14:textId="77777777" w:rsidTr="00055E32">
        <w:tc>
          <w:tcPr>
            <w:tcW w:w="0" w:type="auto"/>
          </w:tcPr>
          <w:p w14:paraId="05AFE3AA" w14:textId="52DC0D4D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0" w:type="auto"/>
          </w:tcPr>
          <w:p w14:paraId="2C5A246F" w14:textId="1512623D" w:rsidR="00580E68" w:rsidRPr="00912235" w:rsidRDefault="00580E68" w:rsidP="0085658A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type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of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used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85658A">
              <w:rPr>
                <w:rFonts w:asciiTheme="majorBidi" w:hAnsiTheme="majorBidi" w:cstheme="majorBidi"/>
              </w:rPr>
              <w:t>campfires</w:t>
            </w:r>
          </w:p>
          <w:p w14:paraId="47BD98D8" w14:textId="1A955C5B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Hunter</w:t>
            </w:r>
            <w:r w:rsidR="00A968E3">
              <w:rPr>
                <w:rFonts w:asciiTheme="majorBidi" w:hAnsiTheme="majorBidi" w:cstheme="majorBidi"/>
              </w:rPr>
              <w:t>’</w:t>
            </w:r>
            <w:r w:rsidR="00A968E3" w:rsidRPr="00912235">
              <w:rPr>
                <w:rFonts w:asciiTheme="majorBidi" w:hAnsiTheme="majorBidi" w:cstheme="majorBidi"/>
              </w:rPr>
              <w:t>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Astral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Pit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Pyramidal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fire</w:t>
            </w:r>
          </w:p>
        </w:tc>
        <w:tc>
          <w:tcPr>
            <w:tcW w:w="0" w:type="auto"/>
          </w:tcPr>
          <w:p w14:paraId="4F9D7720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66EFEC9A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0E68" w:rsidRPr="00912235" w14:paraId="126089C1" w14:textId="77777777" w:rsidTr="00055E32">
        <w:tc>
          <w:tcPr>
            <w:tcW w:w="0" w:type="auto"/>
          </w:tcPr>
          <w:p w14:paraId="65EE4620" w14:textId="52BFB238" w:rsidR="00580E68" w:rsidRPr="00B75B48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B75B48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0" w:type="auto"/>
          </w:tcPr>
          <w:p w14:paraId="7E119EBC" w14:textId="6B71542F" w:rsidR="00580E68" w:rsidRPr="00912235" w:rsidRDefault="00580E68" w:rsidP="00B75B48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Before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using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ax</w:t>
            </w:r>
            <w:r w:rsidR="00DC1355">
              <w:rPr>
                <w:rFonts w:asciiTheme="majorBidi" w:hAnsiTheme="majorBidi" w:cstheme="majorBidi"/>
              </w:rPr>
              <w:t xml:space="preserve">e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pieces,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make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sure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that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B75B48">
              <w:rPr>
                <w:rFonts w:asciiTheme="majorBidi" w:hAnsiTheme="majorBidi" w:cstheme="majorBidi"/>
              </w:rPr>
              <w:t>usable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B75B48">
              <w:rPr>
                <w:rFonts w:asciiTheme="majorBidi" w:hAnsiTheme="majorBidi" w:cstheme="majorBidi"/>
              </w:rPr>
              <w:t>and</w:t>
            </w:r>
          </w:p>
          <w:p w14:paraId="3B5B21EB" w14:textId="7513FCCA" w:rsidR="00580E68" w:rsidRDefault="00580E68" w:rsidP="00B75B48">
            <w:pPr>
              <w:bidi w:val="0"/>
              <w:spacing w:before="20" w:after="20" w:line="276" w:lineRule="auto"/>
              <w:rPr>
                <w:rFonts w:asciiTheme="majorBidi" w:hAnsiTheme="majorBidi" w:cstheme="majorBidi"/>
              </w:rPr>
            </w:pPr>
            <w:r w:rsidRPr="00912235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Pointed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B)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Its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parts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are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B75B48">
              <w:rPr>
                <w:rFonts w:asciiTheme="majorBidi" w:hAnsiTheme="majorBidi" w:cstheme="majorBidi"/>
              </w:rPr>
              <w:t>concrete</w:t>
            </w:r>
          </w:p>
          <w:p w14:paraId="010522C1" w14:textId="09811CA5" w:rsidR="00580E68" w:rsidRPr="00912235" w:rsidRDefault="00580E68" w:rsidP="00A968E3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C)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Light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weight</w:t>
            </w:r>
            <w:r>
              <w:rPr>
                <w:rFonts w:asciiTheme="majorBidi" w:hAnsiTheme="majorBidi" w:cstheme="majorBidi"/>
              </w:rPr>
              <w:tab/>
            </w:r>
            <w:r>
              <w:rPr>
                <w:rFonts w:asciiTheme="majorBidi" w:hAnsiTheme="majorBidi" w:cstheme="majorBidi"/>
              </w:rPr>
              <w:tab/>
              <w:t>D)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="00A968E3" w:rsidRPr="00912235">
              <w:rPr>
                <w:rFonts w:asciiTheme="majorBidi" w:hAnsiTheme="majorBidi" w:cstheme="majorBidi"/>
              </w:rPr>
              <w:t>Kept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in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the</w:t>
            </w:r>
            <w:r w:rsidR="00DC1355">
              <w:rPr>
                <w:rFonts w:asciiTheme="majorBidi" w:hAnsiTheme="majorBidi" w:cstheme="majorBidi"/>
              </w:rPr>
              <w:t xml:space="preserve"> </w:t>
            </w:r>
            <w:r w:rsidRPr="00912235">
              <w:rPr>
                <w:rFonts w:asciiTheme="majorBidi" w:hAnsiTheme="majorBidi" w:cstheme="majorBidi"/>
              </w:rPr>
              <w:t>case</w:t>
            </w:r>
          </w:p>
        </w:tc>
        <w:tc>
          <w:tcPr>
            <w:tcW w:w="0" w:type="auto"/>
          </w:tcPr>
          <w:p w14:paraId="3D12F385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0" w:type="auto"/>
          </w:tcPr>
          <w:p w14:paraId="1B151202" w14:textId="77777777" w:rsidR="00580E68" w:rsidRPr="00912235" w:rsidRDefault="00580E68" w:rsidP="0091328F">
            <w:pPr>
              <w:bidi w:val="0"/>
              <w:spacing w:before="20" w:after="20" w:line="276" w:lineRule="auto"/>
              <w:rPr>
                <w:rFonts w:asciiTheme="majorBidi" w:hAnsiTheme="majorBidi" w:cstheme="majorBidi"/>
                <w:rtl/>
              </w:rPr>
            </w:pPr>
          </w:p>
        </w:tc>
      </w:tr>
    </w:tbl>
    <w:p w14:paraId="4D65E537" w14:textId="2F95AA93" w:rsidR="00FD3674" w:rsidRPr="00054F67" w:rsidRDefault="00DC1355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p w14:paraId="5D45A1B5" w14:textId="77777777" w:rsidR="00055E32" w:rsidRPr="00054F67" w:rsidRDefault="00055E32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br w:type="page"/>
      </w:r>
    </w:p>
    <w:p w14:paraId="3E6C334A" w14:textId="49F5F19E" w:rsidR="00055E32" w:rsidRPr="00054F67" w:rsidRDefault="00055E32" w:rsidP="00054F67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lastRenderedPageBreak/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t>second</w:t>
      </w:r>
      <w:r w:rsidR="00DC1355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t>question</w:t>
      </w:r>
      <w:r w:rsidR="00DC1355">
        <w:rPr>
          <w:rFonts w:asciiTheme="majorBidi" w:hAnsiTheme="majorBidi" w:cstheme="majorBidi"/>
          <w:b/>
          <w:bCs/>
          <w:sz w:val="24"/>
          <w:szCs w:val="24"/>
          <w:lang w:eastAsia="ar-SA"/>
        </w:rPr>
        <w:t>:</w:t>
      </w:r>
    </w:p>
    <w:p w14:paraId="0CEF4CA3" w14:textId="6622148C" w:rsidR="00053C5E" w:rsidRPr="00054F67" w:rsidRDefault="008E7DAE" w:rsidP="008E7DAE">
      <w:pPr>
        <w:bidi w:val="0"/>
        <w:spacing w:before="60" w:after="6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ar-SA"/>
        </w:rPr>
        <w:t>II)</w:t>
      </w:r>
      <w:r w:rsidR="00DC1355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eastAsia="ar-SA"/>
        </w:rPr>
        <w:t>Right/Wrong q</w:t>
      </w:r>
      <w:r w:rsidR="00055E32"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t>uestions</w:t>
      </w:r>
      <w:r w:rsidR="00DC1355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: </w:t>
      </w:r>
      <w:r w:rsidR="00055E32"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t>(25</w:t>
      </w:r>
      <w:r w:rsidR="00DC1355">
        <w:rPr>
          <w:rFonts w:asciiTheme="majorBidi" w:hAnsiTheme="majorBidi" w:cstheme="majorBidi"/>
          <w:b/>
          <w:bCs/>
          <w:sz w:val="24"/>
          <w:szCs w:val="24"/>
          <w:lang w:eastAsia="ar-SA"/>
        </w:rPr>
        <w:t xml:space="preserve"> </w:t>
      </w:r>
      <w:r w:rsidR="00C05E39">
        <w:rPr>
          <w:rFonts w:asciiTheme="majorBidi" w:hAnsiTheme="majorBidi" w:cstheme="majorBidi"/>
          <w:b/>
          <w:bCs/>
          <w:sz w:val="24"/>
          <w:szCs w:val="24"/>
          <w:lang w:eastAsia="ar-SA"/>
        </w:rPr>
        <w:t>points</w:t>
      </w:r>
      <w:r w:rsidR="00055E32" w:rsidRPr="00054F67">
        <w:rPr>
          <w:rFonts w:asciiTheme="majorBidi" w:hAnsiTheme="majorBidi" w:cstheme="majorBidi"/>
          <w:b/>
          <w:bCs/>
          <w:sz w:val="24"/>
          <w:szCs w:val="24"/>
          <w:lang w:eastAsia="ar-SA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7744"/>
        <w:gridCol w:w="1194"/>
        <w:gridCol w:w="1328"/>
      </w:tblGrid>
      <w:tr w:rsidR="00055E32" w:rsidRPr="00912235" w14:paraId="40880B19" w14:textId="77777777" w:rsidTr="00055E32">
        <w:trPr>
          <w:jc w:val="center"/>
        </w:trPr>
        <w:tc>
          <w:tcPr>
            <w:tcW w:w="0" w:type="auto"/>
          </w:tcPr>
          <w:p w14:paraId="535BB74B" w14:textId="2C259716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</w:t>
            </w:r>
            <w:r w:rsidR="00D36088"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093AD4A" w14:textId="7B8B58B8" w:rsidR="00055E32" w:rsidRPr="00B75B48" w:rsidRDefault="00B947BE" w:rsidP="0091328F">
            <w:pPr>
              <w:bidi w:val="0"/>
              <w:spacing w:before="20" w:after="20" w:line="276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0" w:type="auto"/>
          </w:tcPr>
          <w:p w14:paraId="3C6B98B8" w14:textId="58813410" w:rsidR="00055E32" w:rsidRPr="00B75B48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Convenient</w:t>
            </w:r>
          </w:p>
        </w:tc>
        <w:tc>
          <w:tcPr>
            <w:tcW w:w="0" w:type="auto"/>
          </w:tcPr>
          <w:p w14:paraId="06CEA477" w14:textId="613B5FB1" w:rsidR="00055E32" w:rsidRPr="00B75B48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Inconvenient</w:t>
            </w:r>
          </w:p>
        </w:tc>
      </w:tr>
      <w:tr w:rsidR="00055E32" w:rsidRPr="00912235" w14:paraId="129A0990" w14:textId="77777777" w:rsidTr="00055E32">
        <w:trPr>
          <w:jc w:val="center"/>
        </w:trPr>
        <w:tc>
          <w:tcPr>
            <w:tcW w:w="0" w:type="auto"/>
          </w:tcPr>
          <w:p w14:paraId="3E1E9BD1" w14:textId="0621631C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74C83AF" w14:textId="771523FB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Founder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Movement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Robert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267247">
              <w:rPr>
                <w:rFonts w:asciiTheme="majorBidi" w:eastAsia="Times New Roman" w:hAnsiTheme="majorBidi" w:cstheme="majorBidi"/>
                <w:sz w:val="20"/>
                <w:szCs w:val="20"/>
              </w:rPr>
              <w:t>Stephenson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267247">
              <w:rPr>
                <w:rFonts w:asciiTheme="majorBidi" w:eastAsia="Times New Roman" w:hAnsiTheme="majorBidi" w:cstheme="majorBidi"/>
                <w:sz w:val="20"/>
                <w:szCs w:val="20"/>
              </w:rPr>
              <w:t>Smyth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Baden-Powell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D64937D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7ADDC0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7A0C2BA1" w14:textId="77777777" w:rsidTr="00055E32">
        <w:trPr>
          <w:jc w:val="center"/>
        </w:trPr>
        <w:tc>
          <w:tcPr>
            <w:tcW w:w="0" w:type="auto"/>
          </w:tcPr>
          <w:p w14:paraId="3A6D81A0" w14:textId="49E3D681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612A654" w14:textId="0CBAE11F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53E52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53E52">
              <w:rPr>
                <w:rFonts w:asciiTheme="majorBidi" w:eastAsia="Times New Roman" w:hAnsiTheme="majorBidi" w:cstheme="majorBidi"/>
                <w:sz w:val="20"/>
                <w:szCs w:val="20"/>
              </w:rPr>
              <w:t>Movement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began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Egypt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(1814)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48397C4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621D56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03C050AE" w14:textId="77777777" w:rsidTr="00055E32">
        <w:trPr>
          <w:jc w:val="center"/>
        </w:trPr>
        <w:tc>
          <w:tcPr>
            <w:tcW w:w="0" w:type="auto"/>
          </w:tcPr>
          <w:p w14:paraId="3FF2B2F4" w14:textId="44A8E895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CC81108" w14:textId="1D0E3408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Egyptian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were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registered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with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World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Organization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1929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2424A4F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429697A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2F1B695D" w14:textId="77777777" w:rsidTr="00055E32">
        <w:trPr>
          <w:jc w:val="center"/>
        </w:trPr>
        <w:tc>
          <w:tcPr>
            <w:tcW w:w="0" w:type="auto"/>
          </w:tcPr>
          <w:p w14:paraId="03E3E826" w14:textId="1EEF6E2D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94DB17A" w14:textId="27BBDAA6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uniform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members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World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Movement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does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not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differ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from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countr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another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has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feature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49E6D97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DEEC49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6C76A341" w14:textId="77777777" w:rsidTr="00055E32">
        <w:trPr>
          <w:jc w:val="center"/>
        </w:trPr>
        <w:tc>
          <w:tcPr>
            <w:tcW w:w="0" w:type="auto"/>
          </w:tcPr>
          <w:p w14:paraId="49A5DB24" w14:textId="62628A37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AD4E36B" w14:textId="40C16762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basics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creating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display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gradation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system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progress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merit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badges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attractive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manner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4257CED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367015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15D83D8E" w14:textId="77777777" w:rsidTr="00055E32">
        <w:trPr>
          <w:jc w:val="center"/>
        </w:trPr>
        <w:tc>
          <w:tcPr>
            <w:tcW w:w="0" w:type="auto"/>
          </w:tcPr>
          <w:p w14:paraId="1E61D559" w14:textId="795D3FF6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A427DFE" w14:textId="0897C8D1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ax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delivered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colleague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blade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not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hand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3E837C3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B0206A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1BCB64DB" w14:textId="77777777" w:rsidTr="00055E32">
        <w:trPr>
          <w:jc w:val="center"/>
        </w:trPr>
        <w:tc>
          <w:tcPr>
            <w:tcW w:w="0" w:type="auto"/>
          </w:tcPr>
          <w:p w14:paraId="23BE2929" w14:textId="096BB45C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13DC2B1" w14:textId="5870A9B9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general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conditions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program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conflict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desires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needs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juniors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you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ths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962CE00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5BDB3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3D129830" w14:textId="77777777" w:rsidTr="00055E32">
        <w:trPr>
          <w:jc w:val="center"/>
        </w:trPr>
        <w:tc>
          <w:tcPr>
            <w:tcW w:w="0" w:type="auto"/>
          </w:tcPr>
          <w:p w14:paraId="64E8DD87" w14:textId="03F2E7CC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487782E" w14:textId="111EBBCE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specifications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tents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should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made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durable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water-repellent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fabric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C1A6B61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964CF1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37549299" w14:textId="77777777" w:rsidTr="00055E32">
        <w:trPr>
          <w:jc w:val="center"/>
        </w:trPr>
        <w:tc>
          <w:tcPr>
            <w:tcW w:w="0" w:type="auto"/>
          </w:tcPr>
          <w:p w14:paraId="0D652CBA" w14:textId="18B31D55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D719363" w14:textId="3DB64EBA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characteristics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Program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not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repetitive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9304989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81B6F5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575FEB65" w14:textId="77777777" w:rsidTr="00055E32">
        <w:trPr>
          <w:jc w:val="center"/>
        </w:trPr>
        <w:tc>
          <w:tcPr>
            <w:tcW w:w="0" w:type="auto"/>
          </w:tcPr>
          <w:p w14:paraId="4288B6E6" w14:textId="7E9E22BE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1DD5BB1" w14:textId="5D375A29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Robert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267247">
              <w:rPr>
                <w:rFonts w:asciiTheme="majorBidi" w:eastAsia="Times New Roman" w:hAnsiTheme="majorBidi" w:cstheme="majorBidi"/>
                <w:sz w:val="20"/>
                <w:szCs w:val="20"/>
              </w:rPr>
              <w:t>Stephenson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267247">
              <w:rPr>
                <w:rFonts w:asciiTheme="majorBidi" w:eastAsia="Times New Roman" w:hAnsiTheme="majorBidi" w:cstheme="majorBidi"/>
                <w:sz w:val="20"/>
                <w:szCs w:val="20"/>
              </w:rPr>
              <w:t>Smyth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Baden-Powell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was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born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1806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4134960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F2CAEF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7EC47BED" w14:textId="77777777" w:rsidTr="00055E32">
        <w:trPr>
          <w:jc w:val="center"/>
        </w:trPr>
        <w:tc>
          <w:tcPr>
            <w:tcW w:w="0" w:type="auto"/>
          </w:tcPr>
          <w:p w14:paraId="15D660DA" w14:textId="29731D67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5C4E58E5" w14:textId="187650F2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salute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traditions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practiced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by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cubs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only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camp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4B530E4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2183A6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7D7D7AC6" w14:textId="77777777" w:rsidTr="00055E32">
        <w:trPr>
          <w:jc w:val="center"/>
        </w:trPr>
        <w:tc>
          <w:tcPr>
            <w:tcW w:w="0" w:type="auto"/>
          </w:tcPr>
          <w:p w14:paraId="52D3206B" w14:textId="512C2917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88F8350" w14:textId="0EA02AB1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basics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creating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curricula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characterized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stability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rigidity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implementation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4AD50C2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FFDAE7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2814C737" w14:textId="77777777" w:rsidTr="00055E32">
        <w:trPr>
          <w:jc w:val="center"/>
        </w:trPr>
        <w:tc>
          <w:tcPr>
            <w:tcW w:w="0" w:type="auto"/>
          </w:tcPr>
          <w:p w14:paraId="51DBFA3C" w14:textId="473F0816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F1BB6D2" w14:textId="0DD95A55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Arab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associations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have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several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stages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modification,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most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prominent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which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dispensation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short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pants,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their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replacement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long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ones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B75B4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5418D20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CFE1C3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224478AA" w14:textId="77777777" w:rsidTr="00055E32">
        <w:trPr>
          <w:jc w:val="center"/>
        </w:trPr>
        <w:tc>
          <w:tcPr>
            <w:tcW w:w="0" w:type="auto"/>
          </w:tcPr>
          <w:p w14:paraId="402B467F" w14:textId="48D8FFF0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573C54D8" w14:textId="25DC7A3A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general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conditions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P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rogram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characterized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stagnation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reliance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old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traditional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methods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08FD316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1CD0E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71F45982" w14:textId="77777777" w:rsidTr="00055E32">
        <w:trPr>
          <w:jc w:val="center"/>
        </w:trPr>
        <w:tc>
          <w:tcPr>
            <w:tcW w:w="0" w:type="auto"/>
          </w:tcPr>
          <w:p w14:paraId="37D5DEC9" w14:textId="60427B6F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2D0945F" w14:textId="764EDF41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characteristics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Program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ha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no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competition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6D8C1B3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8BCAEB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6842F14A" w14:textId="77777777" w:rsidTr="00055E32">
        <w:trPr>
          <w:jc w:val="center"/>
        </w:trPr>
        <w:tc>
          <w:tcPr>
            <w:tcW w:w="0" w:type="auto"/>
          </w:tcPr>
          <w:p w14:paraId="461ABCA6" w14:textId="42D3E033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AC3FFDA" w14:textId="7F805824" w:rsidR="00055E32" w:rsidRPr="00912235" w:rsidRDefault="00055E32" w:rsidP="00267247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group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’s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name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cubs</w:t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>’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team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called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hexagons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C3B15FB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C6F21C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14704676" w14:textId="77777777" w:rsidTr="00055E32">
        <w:trPr>
          <w:jc w:val="center"/>
        </w:trPr>
        <w:tc>
          <w:tcPr>
            <w:tcW w:w="0" w:type="auto"/>
          </w:tcPr>
          <w:p w14:paraId="6B2F8AE8" w14:textId="7E4F6C99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19F0DD1F" w14:textId="4E5EA156" w:rsidR="00055E32" w:rsidRPr="00912235" w:rsidRDefault="00055E32" w:rsidP="0091328F">
            <w:pPr>
              <w:widowControl w:val="0"/>
              <w:autoSpaceDE w:val="0"/>
              <w:autoSpaceDN w:val="0"/>
              <w:bidi w:val="0"/>
              <w:adjustRightInd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characteristics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267247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Program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balanced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all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topics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267247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85FA509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4B1BA5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56E37D9A" w14:textId="77777777" w:rsidTr="00055E32">
        <w:trPr>
          <w:jc w:val="center"/>
        </w:trPr>
        <w:tc>
          <w:tcPr>
            <w:tcW w:w="0" w:type="auto"/>
          </w:tcPr>
          <w:p w14:paraId="324BD537" w14:textId="2CEE7341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223F693D" w14:textId="5F47255E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first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Egyptian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Association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was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established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(1902)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5B4FCDC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556A80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601AE757" w14:textId="77777777" w:rsidTr="00055E32">
        <w:trPr>
          <w:jc w:val="center"/>
        </w:trPr>
        <w:tc>
          <w:tcPr>
            <w:tcW w:w="0" w:type="auto"/>
          </w:tcPr>
          <w:p w14:paraId="70565343" w14:textId="69EB102F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3AC514C5" w14:textId="239F9DE8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Egyptian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were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registered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Arab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Organization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1954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5BAA4E8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551BDE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175B8792" w14:textId="77777777" w:rsidTr="00055E32">
        <w:trPr>
          <w:jc w:val="center"/>
        </w:trPr>
        <w:tc>
          <w:tcPr>
            <w:tcW w:w="0" w:type="auto"/>
          </w:tcPr>
          <w:p w14:paraId="0329F0B1" w14:textId="0CEB80CA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B0361FB" w14:textId="6749FABC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Egyptian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were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registered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World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Organization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1922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BD2D66B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789791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2D9B7ADD" w14:textId="77777777" w:rsidTr="00055E32">
        <w:trPr>
          <w:jc w:val="center"/>
        </w:trPr>
        <w:tc>
          <w:tcPr>
            <w:tcW w:w="0" w:type="auto"/>
          </w:tcPr>
          <w:p w14:paraId="05029F52" w14:textId="5FF83F73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0A6B3AD" w14:textId="2142C91D" w:rsidR="00055E32" w:rsidRPr="00912235" w:rsidRDefault="00055E32" w:rsidP="00B75B48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When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choosing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camping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location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camp,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ground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must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free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thorns,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cracks,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puddles,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swamps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647D81B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3A38A2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269F31B0" w14:textId="77777777" w:rsidTr="00055E32">
        <w:trPr>
          <w:jc w:val="center"/>
        </w:trPr>
        <w:tc>
          <w:tcPr>
            <w:tcW w:w="0" w:type="auto"/>
          </w:tcPr>
          <w:p w14:paraId="6FD32106" w14:textId="113A2D6E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11A6CFE7" w14:textId="327D8255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One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characteristics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Program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closed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itself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not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renewed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78299F9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59C31D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4B5344CD" w14:textId="77777777" w:rsidTr="00055E32">
        <w:trPr>
          <w:jc w:val="center"/>
        </w:trPr>
        <w:tc>
          <w:tcPr>
            <w:tcW w:w="0" w:type="auto"/>
          </w:tcPr>
          <w:p w14:paraId="56439610" w14:textId="58E267FA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79E0C870" w14:textId="6581B375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When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choosing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camping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location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camp,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ground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must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be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wet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rocky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F766EB8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825067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2EC3EBFD" w14:textId="77777777" w:rsidTr="00055E32">
        <w:trPr>
          <w:jc w:val="center"/>
        </w:trPr>
        <w:tc>
          <w:tcPr>
            <w:tcW w:w="0" w:type="auto"/>
          </w:tcPr>
          <w:p w14:paraId="06E0B5A7" w14:textId="3D8E0EE5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5A57585" w14:textId="64E9311E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star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fire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used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heating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night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during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guarding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79A75D0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A68834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055E32" w:rsidRPr="00912235" w14:paraId="707C883A" w14:textId="77777777" w:rsidTr="00055E32">
        <w:trPr>
          <w:jc w:val="center"/>
        </w:trPr>
        <w:tc>
          <w:tcPr>
            <w:tcW w:w="0" w:type="auto"/>
          </w:tcPr>
          <w:p w14:paraId="2DBEDC03" w14:textId="20AB817A" w:rsidR="00055E32" w:rsidRPr="00B75B48" w:rsidRDefault="00580E68" w:rsidP="0091328F">
            <w:pPr>
              <w:pStyle w:val="ListParagraph"/>
              <w:spacing w:before="20" w:after="20"/>
              <w:ind w:left="0"/>
              <w:jc w:val="righ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75B4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0E0B3303" w14:textId="3907A185" w:rsidR="00055E32" w:rsidRPr="00912235" w:rsidRDefault="00055E32" w:rsidP="0091328F">
            <w:pPr>
              <w:bidi w:val="0"/>
              <w:spacing w:before="20" w:after="20" w:line="276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scout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salute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three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fingers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reminds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him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his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promise,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which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includes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three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main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points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: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do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duty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towards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God,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towards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others,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towards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people</w:t>
            </w:r>
            <w:r w:rsidR="00D36088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>
              <w:rPr>
                <w:rFonts w:asciiTheme="majorBidi" w:eastAsia="Times New Roman" w:hAnsiTheme="majorBidi" w:cstheme="majorBidi"/>
                <w:sz w:val="20"/>
                <w:szCs w:val="20"/>
              </w:rPr>
              <w:tab/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 w:rsidR="00DC135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  <w:r w:rsidR="00580E68" w:rsidRPr="00912235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EB0BE59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834861" w14:textId="77777777" w:rsidR="00055E32" w:rsidRPr="00912235" w:rsidRDefault="00055E32" w:rsidP="0091328F">
            <w:pPr>
              <w:bidi w:val="0"/>
              <w:spacing w:before="20" w:after="20" w:line="276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p w14:paraId="3BBA566B" w14:textId="6E0AF8B7" w:rsidR="00053C5E" w:rsidRPr="00054F67" w:rsidRDefault="00055E32" w:rsidP="00267247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Put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(</w:t>
      </w:r>
      <w:r w:rsidR="00B75B48" w:rsidRPr="00C05E39">
        <w:rPr>
          <w:rFonts w:asciiTheme="majorBidi" w:hAnsiTheme="majorBidi" w:cstheme="majorBidi"/>
          <w:b/>
          <w:bCs/>
          <w:sz w:val="24"/>
          <w:szCs w:val="24"/>
          <w:lang w:bidi="ar-EG"/>
        </w:rPr>
        <w:sym w:font="Wingdings" w:char="F0FC"/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B75B48">
        <w:rPr>
          <w:rFonts w:asciiTheme="majorBidi" w:hAnsiTheme="majorBidi" w:cstheme="majorBidi"/>
          <w:b/>
          <w:bCs/>
          <w:sz w:val="24"/>
          <w:szCs w:val="24"/>
          <w:lang w:bidi="ar-EG"/>
        </w:rPr>
        <w:t>mark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in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front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correct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statements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and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(</w:t>
      </w:r>
      <w:r w:rsidR="00B75B48" w:rsidRPr="00054F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×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B75B48">
        <w:rPr>
          <w:rFonts w:asciiTheme="majorBidi" w:hAnsiTheme="majorBidi" w:cstheme="majorBidi"/>
          <w:b/>
          <w:bCs/>
          <w:sz w:val="24"/>
          <w:szCs w:val="24"/>
          <w:lang w:bidi="ar-EG"/>
        </w:rPr>
        <w:t>mark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in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front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incorrect</w:t>
      </w:r>
      <w:r w:rsidR="00DC135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  <w:lang w:bidi="ar-EG"/>
        </w:rPr>
        <w:t>statements</w:t>
      </w:r>
    </w:p>
    <w:p w14:paraId="7E007D48" w14:textId="77777777" w:rsidR="0075122B" w:rsidRPr="00054F67" w:rsidRDefault="0075122B" w:rsidP="00054F67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63751E8" w14:textId="134DDD44" w:rsidR="008E1D6A" w:rsidRPr="00054F67" w:rsidRDefault="008E1D6A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br w:type="page"/>
      </w:r>
    </w:p>
    <w:p w14:paraId="2D2E4515" w14:textId="77777777" w:rsidR="008E1D6A" w:rsidRPr="00054F67" w:rsidRDefault="008E1D6A" w:rsidP="00054F67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85B4ADA" w14:textId="79E611B4" w:rsidR="00053C5E" w:rsidRPr="00054F67" w:rsidRDefault="00B75B48" w:rsidP="00B75B48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Answer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A00696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key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A00696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cognitive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A00696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achievement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A00696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test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618"/>
        <w:gridCol w:w="1345"/>
        <w:gridCol w:w="1632"/>
      </w:tblGrid>
      <w:tr w:rsidR="00053C5E" w:rsidRPr="00054F67" w14:paraId="5E50EF61" w14:textId="77777777" w:rsidTr="000611C8">
        <w:trPr>
          <w:jc w:val="center"/>
        </w:trPr>
        <w:tc>
          <w:tcPr>
            <w:tcW w:w="15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15362D6" w14:textId="26EF0578" w:rsidR="00053C5E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Statement</w:t>
            </w:r>
            <w:r w:rsidR="00DC135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16660"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6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039D30" w14:textId="4B2E2ECD" w:rsidR="00053C5E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="00616660"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nswer</w:t>
            </w:r>
            <w:r w:rsidR="00DC135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16660"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3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0B1EE10" w14:textId="60A62FB1" w:rsidR="00053C5E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Statement</w:t>
            </w:r>
            <w:r w:rsidR="00DC135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16660"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6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BFBFBF" w:themeFill="background1" w:themeFillShade="BF"/>
          </w:tcPr>
          <w:p w14:paraId="3506BB6C" w14:textId="78F2AE07" w:rsidR="00053C5E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="00616660"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nswer</w:t>
            </w:r>
            <w:r w:rsidR="00DC135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16660"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</w:tr>
      <w:tr w:rsidR="00B75B48" w:rsidRPr="00054F67" w14:paraId="46134173" w14:textId="77777777" w:rsidTr="000611C8">
        <w:trPr>
          <w:jc w:val="center"/>
        </w:trPr>
        <w:tc>
          <w:tcPr>
            <w:tcW w:w="1501" w:type="dxa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1FC5193" w14:textId="0CDF0C9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D25F7A" w14:textId="62D6F33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CA59473" w14:textId="5A603A0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14:paraId="073CE469" w14:textId="71F7C6B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0456BEEC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C2A02F" w14:textId="63F2758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8808E3" w14:textId="22C3941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1C9AFD4" w14:textId="38A00D7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016B16CF" w14:textId="33B2011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1B434F93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E70E4C" w14:textId="6793041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11C3F2D" w14:textId="3F498C6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3B07972" w14:textId="6F317B0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642FDD22" w14:textId="65996B3F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152EBB2B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50754D" w14:textId="0E100C7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9B0B59C" w14:textId="5C81BDE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B33E2B5" w14:textId="58498B7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108D3B75" w14:textId="1364757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4703072B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CF14EC" w14:textId="18BA2617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627354" w14:textId="40E2934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EF564D" w14:textId="1879336C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2ECE9A52" w14:textId="7B11669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5E6EDD1B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36CC1E" w14:textId="38540E6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419064" w14:textId="0A91000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54CF89D" w14:textId="7CB6771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74EA5FEC" w14:textId="20B484F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5FABB493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253397" w14:textId="0BBA762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391F71" w14:textId="660ACA5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7807FF" w14:textId="7F04C5A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4DD78239" w14:textId="485E618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6C45631B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93B4C82" w14:textId="0B53174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F300A6" w14:textId="5BC69A9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F6CCFF2" w14:textId="751EF54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1C72697B" w14:textId="44152AA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40EABE58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F7F154" w14:textId="0DB19EBF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F1FA5C" w14:textId="10A9AFA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1E62E7" w14:textId="3FB4706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4CC51CB2" w14:textId="6380179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15853DA7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894FC1B" w14:textId="5FB9E4F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984BE2" w14:textId="74E10F0A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A40029" w14:textId="0848B72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4DA6DD51" w14:textId="79C48DC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299FE3B8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39ADF40" w14:textId="7F51947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735AD6" w14:textId="06A3B07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F70B39B" w14:textId="68A7DCB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21A748C8" w14:textId="04809BBC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589516E9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EFD31F" w14:textId="0BE2B8B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833ED5" w14:textId="3474891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20E1A84" w14:textId="0ACB282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121C0915" w14:textId="54E33FD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0C8590FC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9CCFE5" w14:textId="0582A07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E06992" w14:textId="68A0D16C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83ED6A9" w14:textId="2ECF570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4DBDFC51" w14:textId="3A2CCB4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3726E452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B17DA0D" w14:textId="794E040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152200" w14:textId="4DE91A6F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EC64ED1" w14:textId="634B582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68CA6238" w14:textId="6AFD2FC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22BCF35D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A11FFCB" w14:textId="40B8003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8EFF10" w14:textId="6014E4B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DBED5E" w14:textId="5C80ABA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7F2DFFD8" w14:textId="0E1EB8D7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1E2FC5FB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5D0EDDC" w14:textId="2698B83A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41D7CD" w14:textId="51DDF8B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800CD3C" w14:textId="4F44F77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</w:tcPr>
          <w:p w14:paraId="41CE30B7" w14:textId="5C87DC4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√</w:t>
            </w:r>
          </w:p>
        </w:tc>
      </w:tr>
      <w:tr w:rsidR="00B75B48" w:rsidRPr="00054F67" w14:paraId="32A7763D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CAFE6F" w14:textId="74CA552A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B8FB067" w14:textId="2B79DA0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26F5595" w14:textId="23D637A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  <w:shd w:val="clear" w:color="auto" w:fill="FFFFFF"/>
          </w:tcPr>
          <w:p w14:paraId="0432F9D8" w14:textId="7F39AE6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0E49D35A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D6FD76B" w14:textId="4DFFEFA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A80997" w14:textId="1532352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7849C42" w14:textId="6C217D3F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  <w:shd w:val="clear" w:color="auto" w:fill="FFFFFF"/>
          </w:tcPr>
          <w:p w14:paraId="556B3E82" w14:textId="4BA5D7F6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6A08343F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13DDA2B" w14:textId="443C081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E77F7B" w14:textId="1996E06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812860C" w14:textId="5BCEBE97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left w:val="thinThickSmallGap" w:sz="24" w:space="0" w:color="auto"/>
              <w:right w:val="nil"/>
            </w:tcBorders>
            <w:shd w:val="clear" w:color="auto" w:fill="auto"/>
          </w:tcPr>
          <w:p w14:paraId="59AD57A5" w14:textId="6DF8DCC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42633855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7C956E3" w14:textId="1E3FA02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21721EC" w14:textId="15F6C56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C7D444F" w14:textId="2572857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</w:tcPr>
          <w:p w14:paraId="5CB261EA" w14:textId="0C3525D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39DE3E72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4EEBF72" w14:textId="3046D9C1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334C2F" w14:textId="2A40EC9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8FE83C2" w14:textId="3577F60F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</w:tcPr>
          <w:p w14:paraId="37119DC4" w14:textId="30A6DB3B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05FE9C9A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3ECA1C1" w14:textId="4835228A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80643C6" w14:textId="01C9F78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362FAE4" w14:textId="56277BA2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</w:tcPr>
          <w:p w14:paraId="173FCF41" w14:textId="1E501CF4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109D4FD9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14A9FBC" w14:textId="391C6C10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6DE8EEB" w14:textId="0B7ABAB5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31D99E0" w14:textId="43BEDC0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</w:tcPr>
          <w:p w14:paraId="61A4F6CF" w14:textId="02737C1C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  <w:tr w:rsidR="00B75B48" w:rsidRPr="00054F67" w14:paraId="12EB1F4B" w14:textId="77777777" w:rsidTr="000611C8">
        <w:trPr>
          <w:jc w:val="center"/>
        </w:trPr>
        <w:tc>
          <w:tcPr>
            <w:tcW w:w="1501" w:type="dxa"/>
            <w:tcBorders>
              <w:left w:val="nil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AA125D" w14:textId="1889D931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8F4277" w14:textId="49563A0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34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1F5B06A" w14:textId="0C0CD5A3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32" w:type="dxa"/>
            <w:tcBorders>
              <w:right w:val="nil"/>
            </w:tcBorders>
            <w:shd w:val="clear" w:color="auto" w:fill="auto"/>
          </w:tcPr>
          <w:p w14:paraId="697D9C89" w14:textId="408104ED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C05E3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B75B48" w:rsidRPr="00054F67" w14:paraId="104D1A1F" w14:textId="77777777" w:rsidTr="000611C8">
        <w:trPr>
          <w:jc w:val="center"/>
        </w:trPr>
        <w:tc>
          <w:tcPr>
            <w:tcW w:w="1501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943CC59" w14:textId="5A5DE1E1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0340EE" w14:textId="15563468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4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CDED90D" w14:textId="636C8BCE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32" w:type="dxa"/>
            <w:tcBorders>
              <w:bottom w:val="thinThickSmallGap" w:sz="24" w:space="0" w:color="auto"/>
              <w:right w:val="nil"/>
            </w:tcBorders>
            <w:shd w:val="clear" w:color="auto" w:fill="auto"/>
          </w:tcPr>
          <w:p w14:paraId="3C39CBD2" w14:textId="236CEBE1" w:rsidR="00B75B48" w:rsidRPr="00054F67" w:rsidRDefault="00B75B48" w:rsidP="00B75B48">
            <w:pPr>
              <w:bidi w:val="0"/>
              <w:spacing w:before="40" w:after="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054F6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×</w:t>
            </w:r>
          </w:p>
        </w:tc>
      </w:tr>
    </w:tbl>
    <w:p w14:paraId="1CA58CE6" w14:textId="77777777" w:rsidR="00CF7469" w:rsidRPr="00054F67" w:rsidRDefault="00CF7469" w:rsidP="00054F67">
      <w:pPr>
        <w:tabs>
          <w:tab w:val="left" w:pos="7766"/>
        </w:tabs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6F6CDDC3" w14:textId="77777777" w:rsidR="00D65338" w:rsidRPr="00054F67" w:rsidRDefault="00D65338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br w:type="page"/>
      </w:r>
    </w:p>
    <w:p w14:paraId="2D8C3218" w14:textId="744F361F" w:rsidR="00053C5E" w:rsidRPr="00054F67" w:rsidRDefault="00616660" w:rsidP="00054F67">
      <w:pPr>
        <w:shd w:val="clear" w:color="auto" w:fill="FFFFFF"/>
        <w:bidi w:val="0"/>
        <w:spacing w:before="60" w:after="60" w:line="276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lastRenderedPageBreak/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(4)</w:t>
      </w:r>
    </w:p>
    <w:p w14:paraId="2807ABFF" w14:textId="34D92E3E" w:rsidR="00B947BE" w:rsidRPr="00054F67" w:rsidRDefault="00B947BE" w:rsidP="00B947BE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urvey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form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experts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comments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applied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skills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test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students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“scouting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its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applications</w:t>
      </w:r>
      <w:r>
        <w:rPr>
          <w:rFonts w:asciiTheme="majorBidi" w:hAnsiTheme="majorBidi" w:cstheme="majorBidi"/>
          <w:b/>
          <w:bCs/>
          <w:sz w:val="24"/>
          <w:szCs w:val="24"/>
        </w:rPr>
        <w:t>”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course</w:t>
      </w:r>
    </w:p>
    <w:p w14:paraId="495E1CAB" w14:textId="77777777" w:rsidR="00B947BE" w:rsidRDefault="00B947BE" w:rsidP="00B947BE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</w:rPr>
      </w:pPr>
    </w:p>
    <w:p w14:paraId="3A7EAD74" w14:textId="01B012A5" w:rsidR="00B947BE" w:rsidRPr="00054F67" w:rsidRDefault="00B947BE" w:rsidP="00B947BE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Dear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Prof</w:t>
      </w:r>
      <w:r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Dr</w:t>
      </w:r>
      <w:r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D1131C" w14:textId="44EFCF99" w:rsidR="00B947BE" w:rsidRPr="00054F67" w:rsidRDefault="00B947BE" w:rsidP="00B947BE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</w:rPr>
        <w:t>After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Greetings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14:paraId="463F8338" w14:textId="00A7A812" w:rsidR="00B947BE" w:rsidRPr="00054F67" w:rsidRDefault="00B947BE" w:rsidP="001650ED">
      <w:pPr>
        <w:bidi w:val="0"/>
        <w:spacing w:before="60" w:after="60" w:line="276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054F67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researcher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conducting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study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under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title</w:t>
      </w:r>
      <w:r w:rsidR="00DC1355">
        <w:rPr>
          <w:rFonts w:asciiTheme="majorBidi" w:hAnsiTheme="majorBidi" w:cstheme="majorBidi"/>
          <w:sz w:val="24"/>
          <w:szCs w:val="24"/>
        </w:rPr>
        <w:t xml:space="preserve">: </w:t>
      </w:r>
      <w:r w:rsidRPr="00054F67">
        <w:rPr>
          <w:rFonts w:asciiTheme="majorBidi" w:hAnsiTheme="majorBidi" w:cstheme="majorBidi"/>
          <w:sz w:val="24"/>
          <w:szCs w:val="24"/>
        </w:rPr>
        <w:t>“</w:t>
      </w:r>
      <w:r w:rsidRP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Effect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Educational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Infographics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(Fixed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Mobile)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Using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(QR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Code)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Technology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in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Mobile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Learning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Environment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Outcomes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“Scouting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Education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Its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967D0F">
        <w:rPr>
          <w:rFonts w:asciiTheme="majorBidi" w:hAnsiTheme="majorBidi" w:cstheme="majorBidi"/>
          <w:sz w:val="24"/>
          <w:szCs w:val="24"/>
        </w:rPr>
        <w:t>Applications”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</w:t>
      </w:r>
      <w:r w:rsidRPr="00967D0F">
        <w:rPr>
          <w:rFonts w:asciiTheme="majorBidi" w:hAnsiTheme="majorBidi" w:cstheme="majorBidi"/>
          <w:sz w:val="24"/>
          <w:szCs w:val="24"/>
        </w:rPr>
        <w:t>ourse</w:t>
      </w:r>
      <w:r>
        <w:rPr>
          <w:rFonts w:asciiTheme="majorBidi" w:hAnsiTheme="majorBidi" w:cstheme="majorBidi"/>
          <w:sz w:val="24"/>
          <w:szCs w:val="24"/>
        </w:rPr>
        <w:t>,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wonders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you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would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kindly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give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your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comment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by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specifying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appropriate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evaluation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items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to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measure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students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’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applied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skills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of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“scouting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education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its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applications”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course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,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by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placing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a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B947BE">
        <w:rPr>
          <w:rFonts w:asciiTheme="majorBidi" w:eastAsia="Times New Roman" w:hAnsiTheme="majorBidi" w:cstheme="majorBidi"/>
          <w:sz w:val="24"/>
          <w:szCs w:val="24"/>
        </w:rPr>
        <w:t>(</w:t>
      </w:r>
      <w:r w:rsidR="00C05E39" w:rsidRPr="00B947BE">
        <w:rPr>
          <w:rFonts w:asciiTheme="majorBidi" w:eastAsia="Times New Roman" w:hAnsiTheme="majorBidi" w:cstheme="majorBidi"/>
          <w:sz w:val="24"/>
          <w:szCs w:val="24"/>
        </w:rPr>
        <w:sym w:font="Wingdings" w:char="F0FC"/>
      </w:r>
      <w:r w:rsidR="00C05E39" w:rsidRPr="00B947BE">
        <w:rPr>
          <w:rFonts w:asciiTheme="majorBidi" w:eastAsia="Times New Roman" w:hAnsiTheme="majorBidi" w:cstheme="majorBidi"/>
          <w:sz w:val="24"/>
          <w:szCs w:val="24"/>
        </w:rPr>
        <w:t>)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054F67">
        <w:rPr>
          <w:rFonts w:asciiTheme="majorBidi" w:eastAsia="Times New Roman" w:hAnsiTheme="majorBidi" w:cstheme="majorBidi"/>
          <w:sz w:val="24"/>
          <w:szCs w:val="24"/>
        </w:rPr>
        <w:t>mark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in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front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of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each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statement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under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statement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to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decide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whether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it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>
        <w:rPr>
          <w:rFonts w:asciiTheme="majorBidi" w:eastAsia="Times New Roman" w:hAnsiTheme="majorBidi" w:cstheme="majorBidi"/>
          <w:sz w:val="24"/>
          <w:szCs w:val="24"/>
        </w:rPr>
        <w:t>is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(</w:t>
      </w:r>
      <w:r w:rsidR="00C05E39">
        <w:rPr>
          <w:rFonts w:asciiTheme="majorBidi" w:hAnsiTheme="majorBidi" w:cstheme="majorBidi"/>
          <w:sz w:val="24"/>
          <w:szCs w:val="24"/>
        </w:rPr>
        <w:t>convenient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C05E39" w:rsidRPr="00054F67">
        <w:rPr>
          <w:rFonts w:asciiTheme="majorBidi" w:hAnsiTheme="majorBidi" w:cstheme="majorBidi"/>
          <w:sz w:val="24"/>
          <w:szCs w:val="24"/>
        </w:rPr>
        <w:t>or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C05E39">
        <w:rPr>
          <w:rFonts w:asciiTheme="majorBidi" w:hAnsiTheme="majorBidi" w:cstheme="majorBidi"/>
          <w:sz w:val="24"/>
          <w:szCs w:val="24"/>
        </w:rPr>
        <w:t>inconvenient</w:t>
      </w:r>
      <w:r w:rsidR="00C05E39" w:rsidRPr="00054F67">
        <w:rPr>
          <w:rFonts w:asciiTheme="majorBidi" w:eastAsia="Times New Roman" w:hAnsiTheme="majorBidi" w:cstheme="majorBidi"/>
          <w:sz w:val="24"/>
          <w:szCs w:val="24"/>
        </w:rPr>
        <w:t>)</w:t>
      </w:r>
      <w:r w:rsidR="001650E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D99DF87" w14:textId="3865BB9A" w:rsidR="00B947BE" w:rsidRPr="00054F67" w:rsidRDefault="00AC4D30" w:rsidP="00B947BE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This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sure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will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contribute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 w:rsidRPr="00054F67">
        <w:rPr>
          <w:rFonts w:asciiTheme="majorBidi" w:hAnsiTheme="majorBidi" w:cstheme="majorBidi"/>
          <w:sz w:val="24"/>
          <w:szCs w:val="24"/>
        </w:rPr>
        <w:t>effectively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 w:rsidRPr="00054F67">
        <w:rPr>
          <w:rFonts w:asciiTheme="majorBidi" w:hAnsiTheme="majorBidi" w:cstheme="majorBidi"/>
          <w:sz w:val="24"/>
          <w:szCs w:val="24"/>
        </w:rPr>
        <w:t>to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 w:rsidRPr="00054F67">
        <w:rPr>
          <w:rFonts w:asciiTheme="majorBidi" w:hAnsiTheme="majorBidi" w:cstheme="majorBidi"/>
          <w:sz w:val="24"/>
          <w:szCs w:val="24"/>
        </w:rPr>
        <w:t>enriching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 w:rsidRPr="00054F67">
        <w:rPr>
          <w:rFonts w:asciiTheme="majorBidi" w:hAnsiTheme="majorBidi" w:cstheme="majorBidi"/>
          <w:sz w:val="24"/>
          <w:szCs w:val="24"/>
        </w:rPr>
        <w:t>this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B947BE" w:rsidRPr="00054F67">
        <w:rPr>
          <w:rFonts w:asciiTheme="majorBidi" w:hAnsiTheme="majorBidi" w:cstheme="majorBidi"/>
          <w:sz w:val="24"/>
          <w:szCs w:val="24"/>
        </w:rPr>
        <w:t>research</w:t>
      </w:r>
    </w:p>
    <w:p w14:paraId="6320EBE6" w14:textId="325253D8" w:rsidR="00B947BE" w:rsidRPr="00054F67" w:rsidRDefault="00B947BE" w:rsidP="00B947BE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sincerely</w:t>
      </w:r>
      <w:r w:rsidRPr="00054F67">
        <w:rPr>
          <w:rFonts w:asciiTheme="majorBidi" w:hAnsiTheme="majorBidi" w:cstheme="majorBidi"/>
          <w:sz w:val="24"/>
          <w:szCs w:val="24"/>
          <w:rtl/>
        </w:rPr>
        <w:t>,</w:t>
      </w:r>
    </w:p>
    <w:p w14:paraId="0106B6B1" w14:textId="77777777" w:rsidR="00B947BE" w:rsidRPr="00054F67" w:rsidRDefault="00B947BE" w:rsidP="00B947BE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99B597F" w14:textId="633F7F3B" w:rsidR="00B947BE" w:rsidRPr="00054F67" w:rsidRDefault="00B947BE" w:rsidP="00B947BE">
      <w:pPr>
        <w:bidi w:val="0"/>
        <w:spacing w:before="60" w:after="60" w:line="276" w:lineRule="auto"/>
        <w:ind w:left="6480"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Researcher</w:t>
      </w:r>
    </w:p>
    <w:p w14:paraId="0C8150CC" w14:textId="442F26FD" w:rsidR="00967D0F" w:rsidRDefault="00967D0F" w:rsidP="00C05E39">
      <w:pPr>
        <w:bidi w:val="0"/>
        <w:spacing w:before="60" w:after="60" w:line="276" w:lineRule="auto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14:paraId="79F1FBA0" w14:textId="77777777" w:rsidR="008A2C29" w:rsidRPr="00054F67" w:rsidRDefault="008A2C29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br w:type="page"/>
      </w:r>
    </w:p>
    <w:p w14:paraId="3BD181F0" w14:textId="393B2ED6" w:rsidR="008A2C29" w:rsidRPr="00054F67" w:rsidRDefault="008A2C29" w:rsidP="00054F67">
      <w:pPr>
        <w:shd w:val="clear" w:color="auto" w:fill="FFFFFF"/>
        <w:bidi w:val="0"/>
        <w:spacing w:before="60" w:after="60" w:line="276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lastRenderedPageBreak/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(4)</w:t>
      </w:r>
    </w:p>
    <w:p w14:paraId="01C8AFF4" w14:textId="34F7ABDA" w:rsidR="008A2C29" w:rsidRPr="00054F67" w:rsidRDefault="008A2C29" w:rsidP="00DC1355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 observation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card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applied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skills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for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“s</w:t>
      </w:r>
      <w:r w:rsidR="00B947BE">
        <w:rPr>
          <w:rFonts w:asciiTheme="majorBidi" w:eastAsia="Times New Roman" w:hAnsiTheme="majorBidi" w:cstheme="majorBidi"/>
          <w:b/>
          <w:bCs/>
          <w:sz w:val="24"/>
          <w:szCs w:val="24"/>
        </w:rPr>
        <w:t>couting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eastAsia="Times New Roman" w:hAnsiTheme="majorBidi" w:cstheme="majorBidi"/>
          <w:b/>
          <w:bCs/>
          <w:sz w:val="24"/>
          <w:szCs w:val="24"/>
        </w:rPr>
        <w:t>education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eastAsia="Times New Roman" w:hAnsiTheme="majorBidi" w:cstheme="majorBidi"/>
          <w:b/>
          <w:bCs/>
          <w:sz w:val="24"/>
          <w:szCs w:val="24"/>
        </w:rPr>
        <w:t>its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eastAsia="Times New Roman" w:hAnsiTheme="majorBidi" w:cstheme="majorBidi"/>
          <w:b/>
          <w:bCs/>
          <w:sz w:val="24"/>
          <w:szCs w:val="24"/>
        </w:rPr>
        <w:t>applications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>” course</w:t>
      </w:r>
    </w:p>
    <w:p w14:paraId="0B12DA1E" w14:textId="67785572" w:rsidR="008A2C29" w:rsidRPr="00054F67" w:rsidRDefault="008A2C29" w:rsidP="00DC1355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Evaluation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items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point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distribution</w:t>
      </w:r>
    </w:p>
    <w:p w14:paraId="4B02DE2A" w14:textId="7A840922" w:rsidR="005943F8" w:rsidRPr="00054F67" w:rsidRDefault="008A2C29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Student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’s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name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Section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number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Seating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number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DC135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tbl>
      <w:tblPr>
        <w:tblStyle w:val="TableGrid"/>
        <w:tblW w:w="9757" w:type="dxa"/>
        <w:jc w:val="center"/>
        <w:tblLook w:val="04A0" w:firstRow="1" w:lastRow="0" w:firstColumn="1" w:lastColumn="0" w:noHBand="0" w:noVBand="1"/>
      </w:tblPr>
      <w:tblGrid>
        <w:gridCol w:w="616"/>
        <w:gridCol w:w="7399"/>
        <w:gridCol w:w="1742"/>
      </w:tblGrid>
      <w:tr w:rsidR="008A2C29" w:rsidRPr="00C05E39" w14:paraId="72E677E1" w14:textId="506A1D7A" w:rsidTr="008A2C29">
        <w:trPr>
          <w:jc w:val="center"/>
        </w:trPr>
        <w:tc>
          <w:tcPr>
            <w:tcW w:w="616" w:type="dxa"/>
            <w:vMerge w:val="restart"/>
          </w:tcPr>
          <w:p w14:paraId="5CBFA988" w14:textId="3F59EF6B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S.</w:t>
            </w:r>
          </w:p>
        </w:tc>
        <w:tc>
          <w:tcPr>
            <w:tcW w:w="7399" w:type="dxa"/>
            <w:vMerge w:val="restart"/>
          </w:tcPr>
          <w:p w14:paraId="3FD7AFD5" w14:textId="01C22B13" w:rsidR="008A2C29" w:rsidRPr="00C05E39" w:rsidRDefault="00C05E39" w:rsidP="00C05E39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E</w:t>
            </w:r>
            <w:r w:rsidR="008A2C29" w:rsidRPr="00C05E39">
              <w:rPr>
                <w:rFonts w:asciiTheme="majorBidi" w:hAnsiTheme="majorBidi" w:cstheme="majorBidi"/>
                <w:b/>
                <w:bCs/>
                <w:lang w:bidi="ar-EG"/>
              </w:rPr>
              <w:t>valuation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items</w:t>
            </w:r>
          </w:p>
        </w:tc>
        <w:tc>
          <w:tcPr>
            <w:tcW w:w="1742" w:type="dxa"/>
          </w:tcPr>
          <w:p w14:paraId="11F9B906" w14:textId="10E1013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Standard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score</w:t>
            </w:r>
          </w:p>
        </w:tc>
      </w:tr>
      <w:tr w:rsidR="008A2C29" w:rsidRPr="00C05E39" w14:paraId="6C6B5C4F" w14:textId="343BDDA4" w:rsidTr="008A2C29">
        <w:trPr>
          <w:jc w:val="center"/>
        </w:trPr>
        <w:tc>
          <w:tcPr>
            <w:tcW w:w="616" w:type="dxa"/>
            <w:vMerge/>
          </w:tcPr>
          <w:p w14:paraId="6ED6CAA3" w14:textId="1406CB2D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7399" w:type="dxa"/>
            <w:vMerge/>
          </w:tcPr>
          <w:p w14:paraId="4128B27F" w14:textId="1C34BB21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1742" w:type="dxa"/>
          </w:tcPr>
          <w:p w14:paraId="77B2BAD6" w14:textId="2B4E2B86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10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05E39">
              <w:rPr>
                <w:rFonts w:asciiTheme="majorBidi" w:hAnsiTheme="majorBidi" w:cstheme="majorBidi"/>
                <w:b/>
                <w:bCs/>
              </w:rPr>
              <w:t>points</w:t>
            </w:r>
          </w:p>
        </w:tc>
      </w:tr>
      <w:tr w:rsidR="005943F8" w:rsidRPr="00C05E39" w14:paraId="7B5F15F4" w14:textId="1EB690EA" w:rsidTr="008A2C29">
        <w:trPr>
          <w:trHeight w:val="346"/>
          <w:jc w:val="center"/>
        </w:trPr>
        <w:tc>
          <w:tcPr>
            <w:tcW w:w="616" w:type="dxa"/>
          </w:tcPr>
          <w:p w14:paraId="77E4E023" w14:textId="77777777" w:rsidR="005943F8" w:rsidRPr="00C05E39" w:rsidRDefault="005943F8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9141" w:type="dxa"/>
            <w:gridSpan w:val="2"/>
          </w:tcPr>
          <w:p w14:paraId="5CE22D82" w14:textId="707A9ED7" w:rsidR="005943F8" w:rsidRPr="00C05E39" w:rsidRDefault="008A2C29" w:rsidP="00DC1355">
            <w:pPr>
              <w:bidi w:val="0"/>
              <w:spacing w:before="60" w:after="60"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Mastery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(3)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practical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skills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="00DC1355" w:rsidRPr="00DC135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×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10</w:t>
            </w:r>
            <w:r w:rsidR="00DC1355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="00C05E39">
              <w:rPr>
                <w:rFonts w:asciiTheme="majorBidi" w:hAnsiTheme="majorBidi" w:cstheme="majorBidi"/>
                <w:b/>
                <w:bCs/>
                <w:lang w:bidi="ar-EG"/>
              </w:rPr>
              <w:t>points</w:t>
            </w:r>
          </w:p>
        </w:tc>
      </w:tr>
      <w:tr w:rsidR="008A2C29" w:rsidRPr="00C05E39" w14:paraId="6CC6B81F" w14:textId="6BF8BF86" w:rsidTr="008A2C29">
        <w:trPr>
          <w:trHeight w:val="346"/>
          <w:jc w:val="center"/>
        </w:trPr>
        <w:tc>
          <w:tcPr>
            <w:tcW w:w="616" w:type="dxa"/>
          </w:tcPr>
          <w:p w14:paraId="6DC145D2" w14:textId="7842B81B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</w:t>
            </w:r>
          </w:p>
        </w:tc>
        <w:tc>
          <w:tcPr>
            <w:tcW w:w="7399" w:type="dxa"/>
          </w:tcPr>
          <w:p w14:paraId="2AA084B3" w14:textId="4681A812" w:rsidR="008A2C29" w:rsidRPr="00C05E39" w:rsidRDefault="008A2C29" w:rsidP="00DC135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Performing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scout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salute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r w:rsidRPr="00C05E39">
              <w:rPr>
                <w:rFonts w:asciiTheme="majorBidi" w:hAnsiTheme="majorBidi" w:cstheme="majorBidi"/>
                <w:b/>
                <w:bCs/>
              </w:rPr>
              <w:t>expla</w:t>
            </w:r>
            <w:r w:rsidR="00DC1355">
              <w:rPr>
                <w:rFonts w:asciiTheme="majorBidi" w:hAnsiTheme="majorBidi" w:cstheme="majorBidi"/>
                <w:b/>
                <w:bCs/>
              </w:rPr>
              <w:t>i</w:t>
            </w:r>
            <w:r w:rsidRPr="00C05E39">
              <w:rPr>
                <w:rFonts w:asciiTheme="majorBidi" w:hAnsiTheme="majorBidi" w:cstheme="majorBidi"/>
                <w:b/>
                <w:bCs/>
              </w:rPr>
              <w:t>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ing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meaning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scout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salute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uttering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text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promise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law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40D855B7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7FF6EFDA" w14:textId="465D25D2" w:rsidTr="008A2C29">
        <w:trPr>
          <w:trHeight w:val="276"/>
          <w:jc w:val="center"/>
        </w:trPr>
        <w:tc>
          <w:tcPr>
            <w:tcW w:w="616" w:type="dxa"/>
          </w:tcPr>
          <w:p w14:paraId="4EB915FD" w14:textId="329DD4A7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2</w:t>
            </w:r>
          </w:p>
        </w:tc>
        <w:tc>
          <w:tcPr>
            <w:tcW w:w="7399" w:type="dxa"/>
          </w:tcPr>
          <w:p w14:paraId="2D8D62CD" w14:textId="68F6C14D" w:rsidR="008A2C29" w:rsidRPr="00C05E39" w:rsidRDefault="008A2C29" w:rsidP="00DC135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Wearing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scout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uniform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(scout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shirt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– </w:t>
            </w:r>
            <w:r w:rsidRPr="00C05E39">
              <w:rPr>
                <w:rFonts w:asciiTheme="majorBidi" w:hAnsiTheme="majorBidi" w:cstheme="majorBidi"/>
                <w:b/>
                <w:bCs/>
              </w:rPr>
              <w:t>bandana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tie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– </w:t>
            </w:r>
            <w:r w:rsidRPr="00C05E39">
              <w:rPr>
                <w:rFonts w:asciiTheme="majorBidi" w:hAnsiTheme="majorBidi" w:cstheme="majorBidi"/>
                <w:b/>
                <w:bCs/>
              </w:rPr>
              <w:t>locating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badges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right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left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side)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7E80C90B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0666606E" w14:textId="2DADB072" w:rsidTr="008A2C29">
        <w:trPr>
          <w:trHeight w:val="398"/>
          <w:jc w:val="center"/>
        </w:trPr>
        <w:tc>
          <w:tcPr>
            <w:tcW w:w="616" w:type="dxa"/>
          </w:tcPr>
          <w:p w14:paraId="590CD36D" w14:textId="6BF3D345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3</w:t>
            </w:r>
          </w:p>
        </w:tc>
        <w:tc>
          <w:tcPr>
            <w:tcW w:w="7399" w:type="dxa"/>
          </w:tcPr>
          <w:p w14:paraId="5C17E0DA" w14:textId="5835CD2F" w:rsidR="008A2C29" w:rsidRPr="00C05E39" w:rsidRDefault="008A2C29" w:rsidP="00DC135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using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ax</w:t>
            </w:r>
            <w:r w:rsidR="00DC1355">
              <w:rPr>
                <w:rFonts w:asciiTheme="majorBidi" w:hAnsiTheme="majorBidi" w:cstheme="majorBidi"/>
                <w:b/>
                <w:bCs/>
              </w:rPr>
              <w:t>e</w:t>
            </w:r>
            <w:r w:rsidRPr="00C05E39">
              <w:rPr>
                <w:rFonts w:asciiTheme="majorBidi" w:hAnsiTheme="majorBidi" w:cstheme="majorBidi"/>
                <w:b/>
                <w:bCs/>
              </w:rPr>
              <w:t>,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making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sure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that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ax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e </w:t>
            </w:r>
            <w:r w:rsidRPr="00C05E39">
              <w:rPr>
                <w:rFonts w:asciiTheme="majorBidi" w:hAnsiTheme="majorBidi" w:cstheme="majorBidi"/>
                <w:b/>
                <w:bCs/>
              </w:rPr>
              <w:t>is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usable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us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ing it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chopping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slicing,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angles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chopping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or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slicing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C05E39">
              <w:rPr>
                <w:rFonts w:asciiTheme="majorBidi" w:hAnsiTheme="majorBidi" w:cstheme="majorBidi"/>
                <w:b/>
                <w:bCs/>
              </w:rPr>
              <w:t>maintain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ing the axe and </w:t>
            </w:r>
            <w:r w:rsidRPr="00C05E39">
              <w:rPr>
                <w:rFonts w:asciiTheme="majorBidi" w:hAnsiTheme="majorBidi" w:cstheme="majorBidi"/>
                <w:b/>
                <w:bCs/>
              </w:rPr>
              <w:t>preserve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it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7B56CC38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71E5C67" w14:textId="4BE57322" w:rsidTr="008A2C29">
        <w:trPr>
          <w:trHeight w:val="398"/>
          <w:jc w:val="center"/>
        </w:trPr>
        <w:tc>
          <w:tcPr>
            <w:tcW w:w="616" w:type="dxa"/>
          </w:tcPr>
          <w:p w14:paraId="53182456" w14:textId="03FCFEA6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4</w:t>
            </w:r>
          </w:p>
        </w:tc>
        <w:tc>
          <w:tcPr>
            <w:tcW w:w="7399" w:type="dxa"/>
          </w:tcPr>
          <w:p w14:paraId="6036E310" w14:textId="19269E31" w:rsidR="008A2C29" w:rsidRPr="00C05E39" w:rsidRDefault="008A2C29" w:rsidP="00FC001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C135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C1355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creating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the pyramidal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least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possible time and specifying its uses</w:t>
            </w:r>
            <w:r w:rsidR="008E7DAE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3C7EC3AE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4828C054" w14:textId="6625CC5D" w:rsidTr="008A2C29">
        <w:trPr>
          <w:trHeight w:val="352"/>
          <w:jc w:val="center"/>
        </w:trPr>
        <w:tc>
          <w:tcPr>
            <w:tcW w:w="616" w:type="dxa"/>
          </w:tcPr>
          <w:p w14:paraId="502B9E01" w14:textId="1BC1CE18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5</w:t>
            </w:r>
          </w:p>
        </w:tc>
        <w:tc>
          <w:tcPr>
            <w:tcW w:w="7399" w:type="dxa"/>
          </w:tcPr>
          <w:p w14:paraId="345976B0" w14:textId="06A2B17A" w:rsidR="008A2C29" w:rsidRPr="00C05E39" w:rsidRDefault="008A2C29" w:rsidP="00FC001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creating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the astral </w:t>
            </w:r>
            <w:r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least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possible time and specifying its uses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531E0A0A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5CF35F8A" w14:textId="4273FDF2" w:rsidTr="008A2C29">
        <w:trPr>
          <w:trHeight w:val="352"/>
          <w:jc w:val="center"/>
        </w:trPr>
        <w:tc>
          <w:tcPr>
            <w:tcW w:w="616" w:type="dxa"/>
          </w:tcPr>
          <w:p w14:paraId="4A08AC43" w14:textId="750C3380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6</w:t>
            </w:r>
          </w:p>
        </w:tc>
        <w:tc>
          <w:tcPr>
            <w:tcW w:w="7399" w:type="dxa"/>
          </w:tcPr>
          <w:p w14:paraId="49C574EF" w14:textId="75FD643C" w:rsidR="008A2C29" w:rsidRPr="00C05E39" w:rsidRDefault="008A2C29" w:rsidP="00054F67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C135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C1355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creating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the </w:t>
            </w:r>
            <w:r w:rsidRPr="00C05E39">
              <w:rPr>
                <w:rFonts w:asciiTheme="majorBidi" w:hAnsiTheme="majorBidi" w:cstheme="majorBidi"/>
                <w:b/>
                <w:bCs/>
              </w:rPr>
              <w:t>square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least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possible time and specifying its uses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76E1FE5C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287033B" w14:textId="56E7FA45" w:rsidTr="008A2C29">
        <w:trPr>
          <w:trHeight w:val="352"/>
          <w:jc w:val="center"/>
        </w:trPr>
        <w:tc>
          <w:tcPr>
            <w:tcW w:w="616" w:type="dxa"/>
          </w:tcPr>
          <w:p w14:paraId="7FA50C9E" w14:textId="7020ABF6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7</w:t>
            </w:r>
          </w:p>
        </w:tc>
        <w:tc>
          <w:tcPr>
            <w:tcW w:w="7399" w:type="dxa"/>
          </w:tcPr>
          <w:p w14:paraId="79E20148" w14:textId="432A5920" w:rsidR="008A2C29" w:rsidRPr="00C05E39" w:rsidRDefault="008A2C29" w:rsidP="00054F67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igniting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creating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the </w:t>
            </w:r>
            <w:r w:rsidRPr="00C05E39">
              <w:rPr>
                <w:rFonts w:asciiTheme="majorBidi" w:hAnsiTheme="majorBidi" w:cstheme="majorBidi"/>
                <w:b/>
                <w:bCs/>
              </w:rPr>
              <w:t>reflected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least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possible time and specifying its uses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1C7903CF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09F1AA53" w14:textId="6993CE66" w:rsidTr="008A2C29">
        <w:trPr>
          <w:trHeight w:val="288"/>
          <w:jc w:val="center"/>
        </w:trPr>
        <w:tc>
          <w:tcPr>
            <w:tcW w:w="616" w:type="dxa"/>
          </w:tcPr>
          <w:p w14:paraId="6093A80E" w14:textId="3071DCF3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8</w:t>
            </w:r>
          </w:p>
        </w:tc>
        <w:tc>
          <w:tcPr>
            <w:tcW w:w="7399" w:type="dxa"/>
          </w:tcPr>
          <w:p w14:paraId="1BA305B8" w14:textId="2102BE4D" w:rsidR="008A2C29" w:rsidRPr="00C05E39" w:rsidRDefault="008A2C29" w:rsidP="00054F67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creating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the </w:t>
            </w:r>
            <w:r w:rsidRPr="00C05E39">
              <w:rPr>
                <w:rFonts w:asciiTheme="majorBidi" w:hAnsiTheme="majorBidi" w:cstheme="majorBidi"/>
                <w:b/>
                <w:bCs/>
              </w:rPr>
              <w:t>hunter</w:t>
            </w:r>
            <w:r w:rsidR="00251A60" w:rsidRPr="00C05E39">
              <w:rPr>
                <w:rFonts w:asciiTheme="majorBidi" w:hAnsiTheme="majorBidi" w:cstheme="majorBidi"/>
                <w:b/>
                <w:bCs/>
              </w:rPr>
              <w:t>’</w:t>
            </w:r>
            <w:r w:rsidRPr="00C05E39">
              <w:rPr>
                <w:rFonts w:asciiTheme="majorBidi" w:hAnsiTheme="majorBidi" w:cstheme="majorBidi"/>
                <w:b/>
                <w:bCs/>
              </w:rPr>
              <w:t>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least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possible time and specifying its uses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666213B7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D2B68B7" w14:textId="5B9B4C90" w:rsidTr="008A2C29">
        <w:trPr>
          <w:trHeight w:val="352"/>
          <w:jc w:val="center"/>
        </w:trPr>
        <w:tc>
          <w:tcPr>
            <w:tcW w:w="616" w:type="dxa"/>
          </w:tcPr>
          <w:p w14:paraId="23AB80E9" w14:textId="1B36355D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9</w:t>
            </w:r>
          </w:p>
        </w:tc>
        <w:tc>
          <w:tcPr>
            <w:tcW w:w="7399" w:type="dxa"/>
          </w:tcPr>
          <w:p w14:paraId="057D3C52" w14:textId="45E9B05C" w:rsidR="008A2C29" w:rsidRPr="00C05E39" w:rsidRDefault="008A2C29" w:rsidP="00054F67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circle of safety </w:t>
            </w:r>
            <w:r w:rsidRPr="00C05E39">
              <w:rPr>
                <w:rFonts w:asciiTheme="majorBidi" w:hAnsiTheme="majorBidi" w:cstheme="majorBidi"/>
                <w:b/>
                <w:bCs/>
              </w:rPr>
              <w:t>before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C135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C1355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creating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 w:rsidRPr="00C05E39">
              <w:rPr>
                <w:rFonts w:asciiTheme="majorBidi" w:hAnsiTheme="majorBidi" w:cstheme="majorBidi"/>
                <w:b/>
                <w:bCs/>
              </w:rPr>
              <w:t>lighting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the </w:t>
            </w:r>
            <w:r w:rsidRPr="00C05E39">
              <w:rPr>
                <w:rFonts w:asciiTheme="majorBidi" w:hAnsiTheme="majorBidi" w:cstheme="majorBidi"/>
                <w:b/>
                <w:bCs/>
              </w:rPr>
              <w:t>pit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fire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in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least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possible time and specifying its uses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6FD51E88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00F99EC" w14:textId="5E0128A9" w:rsidTr="008A2C29">
        <w:trPr>
          <w:trHeight w:val="352"/>
          <w:jc w:val="center"/>
        </w:trPr>
        <w:tc>
          <w:tcPr>
            <w:tcW w:w="616" w:type="dxa"/>
          </w:tcPr>
          <w:p w14:paraId="255CEF00" w14:textId="58896EC6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10</w:t>
            </w:r>
          </w:p>
        </w:tc>
        <w:tc>
          <w:tcPr>
            <w:tcW w:w="7399" w:type="dxa"/>
          </w:tcPr>
          <w:p w14:paraId="7949A784" w14:textId="19C3CE18" w:rsidR="008A2C29" w:rsidRPr="00C05E39" w:rsidRDefault="008A2C29" w:rsidP="00FC001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Determin</w:t>
            </w:r>
            <w:r w:rsidR="00FC0015">
              <w:rPr>
                <w:rFonts w:asciiTheme="majorBidi" w:hAnsiTheme="majorBidi" w:cstheme="majorBidi"/>
                <w:b/>
                <w:bCs/>
              </w:rPr>
              <w:t>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direction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north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using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compass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6D81D2E7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4B27A63" w14:textId="2884DD42" w:rsidTr="008A2C29">
        <w:trPr>
          <w:trHeight w:val="352"/>
          <w:jc w:val="center"/>
        </w:trPr>
        <w:tc>
          <w:tcPr>
            <w:tcW w:w="616" w:type="dxa"/>
          </w:tcPr>
          <w:p w14:paraId="41909DE5" w14:textId="57A88D05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11</w:t>
            </w:r>
          </w:p>
        </w:tc>
        <w:tc>
          <w:tcPr>
            <w:tcW w:w="7399" w:type="dxa"/>
          </w:tcPr>
          <w:p w14:paraId="640625A4" w14:textId="4D3C4AB5" w:rsidR="008A2C29" w:rsidRPr="00C05E39" w:rsidRDefault="008A2C29" w:rsidP="00FC0015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Uses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ropes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outdoor </w:t>
            </w:r>
            <w:r w:rsidRPr="00C05E39">
              <w:rPr>
                <w:rFonts w:asciiTheme="majorBidi" w:hAnsiTheme="majorBidi" w:cstheme="majorBidi"/>
                <w:b/>
                <w:bCs/>
              </w:rPr>
              <w:t>(knot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>–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tie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 –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round</w:t>
            </w:r>
            <w:r w:rsidR="00FC0015">
              <w:rPr>
                <w:rFonts w:asciiTheme="majorBidi" w:hAnsiTheme="majorBidi" w:cstheme="majorBidi"/>
                <w:b/>
                <w:bCs/>
              </w:rPr>
              <w:t>)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distinguish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Pr="00C05E39">
              <w:rPr>
                <w:rFonts w:asciiTheme="majorBidi" w:hAnsiTheme="majorBidi" w:cstheme="majorBidi"/>
                <w:b/>
                <w:bCs/>
              </w:rPr>
              <w:t>good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C0015">
              <w:rPr>
                <w:rFonts w:asciiTheme="majorBidi" w:hAnsiTheme="majorBidi" w:cstheme="majorBidi"/>
                <w:b/>
                <w:bCs/>
              </w:rPr>
              <w:t xml:space="preserve">and </w:t>
            </w:r>
            <w:r w:rsidRPr="00C05E39">
              <w:rPr>
                <w:rFonts w:asciiTheme="majorBidi" w:hAnsiTheme="majorBidi" w:cstheme="majorBidi"/>
                <w:b/>
                <w:bCs/>
              </w:rPr>
              <w:t>bad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05E39">
              <w:rPr>
                <w:rFonts w:asciiTheme="majorBidi" w:hAnsiTheme="majorBidi" w:cstheme="majorBidi"/>
                <w:b/>
                <w:bCs/>
              </w:rPr>
              <w:t>ropes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0C28F1D7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4535BBD8" w14:textId="19D275D0" w:rsidTr="008A2C29">
        <w:trPr>
          <w:trHeight w:val="352"/>
          <w:jc w:val="center"/>
        </w:trPr>
        <w:tc>
          <w:tcPr>
            <w:tcW w:w="616" w:type="dxa"/>
          </w:tcPr>
          <w:p w14:paraId="1E0DD274" w14:textId="6A78A5FC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12</w:t>
            </w:r>
          </w:p>
        </w:tc>
        <w:tc>
          <w:tcPr>
            <w:tcW w:w="7399" w:type="dxa"/>
          </w:tcPr>
          <w:p w14:paraId="134F5F3F" w14:textId="3F4BCB85" w:rsidR="008A2C29" w:rsidRPr="00C05E39" w:rsidRDefault="00FC0015" w:rsidP="006531ED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Making </w:t>
            </w:r>
            <w:r w:rsidRPr="00C05E39">
              <w:rPr>
                <w:rFonts w:asciiTheme="majorBidi" w:hAnsiTheme="majorBidi" w:cstheme="majorBidi"/>
                <w:b/>
                <w:bCs/>
              </w:rPr>
              <w:t>a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simple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knot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(the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simple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1ED">
              <w:rPr>
                <w:rFonts w:asciiTheme="majorBidi" w:hAnsiTheme="majorBidi" w:cstheme="majorBidi"/>
                <w:b/>
                <w:bCs/>
              </w:rPr>
              <w:t>web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),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horizontal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knot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(the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front),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1ED">
              <w:rPr>
                <w:rFonts w:asciiTheme="majorBidi" w:hAnsiTheme="majorBidi" w:cstheme="majorBidi"/>
                <w:b/>
                <w:bCs/>
              </w:rPr>
              <w:t>octet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knot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39FE6296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3C3BFB0" w14:textId="6F18ECE8" w:rsidTr="008A2C29">
        <w:trPr>
          <w:trHeight w:val="352"/>
          <w:jc w:val="center"/>
        </w:trPr>
        <w:tc>
          <w:tcPr>
            <w:tcW w:w="616" w:type="dxa"/>
          </w:tcPr>
          <w:p w14:paraId="397433BF" w14:textId="49900D03" w:rsidR="008A2C29" w:rsidRPr="00C05E39" w:rsidRDefault="00DC1355" w:rsidP="00DC1355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13</w:t>
            </w:r>
          </w:p>
        </w:tc>
        <w:tc>
          <w:tcPr>
            <w:tcW w:w="7399" w:type="dxa"/>
          </w:tcPr>
          <w:p w14:paraId="39F1FDE7" w14:textId="051B50EB" w:rsidR="008A2C29" w:rsidRPr="00C05E39" w:rsidRDefault="00FC0015" w:rsidP="006531ED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Making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1ED">
              <w:rPr>
                <w:rFonts w:asciiTheme="majorBidi" w:hAnsiTheme="majorBidi" w:cstheme="majorBidi"/>
                <w:b/>
                <w:bCs/>
              </w:rPr>
              <w:t xml:space="preserve">the connection knot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1ED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1ED">
              <w:rPr>
                <w:rFonts w:asciiTheme="majorBidi" w:hAnsiTheme="majorBidi" w:cstheme="majorBidi"/>
                <w:b/>
                <w:bCs/>
              </w:rPr>
              <w:t>double knot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2A456702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2B696997" w14:textId="438D92C4" w:rsidTr="008A2C29">
        <w:trPr>
          <w:trHeight w:val="352"/>
          <w:jc w:val="center"/>
        </w:trPr>
        <w:tc>
          <w:tcPr>
            <w:tcW w:w="616" w:type="dxa"/>
          </w:tcPr>
          <w:p w14:paraId="579D8878" w14:textId="34B027C6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14</w:t>
            </w:r>
          </w:p>
        </w:tc>
        <w:tc>
          <w:tcPr>
            <w:tcW w:w="7399" w:type="dxa"/>
          </w:tcPr>
          <w:p w14:paraId="51895303" w14:textId="3E4B61D7" w:rsidR="008A2C29" w:rsidRPr="00C05E39" w:rsidRDefault="00FC0015" w:rsidP="006531ED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Making </w:t>
            </w:r>
            <w:r w:rsidR="006531ED">
              <w:rPr>
                <w:rFonts w:asciiTheme="majorBidi" w:hAnsiTheme="majorBidi" w:cstheme="majorBidi"/>
                <w:b/>
                <w:bCs/>
              </w:rPr>
              <w:t xml:space="preserve">the fisherman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knot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531ED">
              <w:rPr>
                <w:rFonts w:asciiTheme="majorBidi" w:hAnsiTheme="majorBidi" w:cstheme="majorBidi"/>
                <w:b/>
                <w:bCs/>
              </w:rPr>
              <w:t>noose knot.</w:t>
            </w:r>
          </w:p>
        </w:tc>
        <w:tc>
          <w:tcPr>
            <w:tcW w:w="1742" w:type="dxa"/>
          </w:tcPr>
          <w:p w14:paraId="29443748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4559C5EA" w14:textId="390982F9" w:rsidTr="008A2C29">
        <w:trPr>
          <w:trHeight w:val="344"/>
          <w:jc w:val="center"/>
        </w:trPr>
        <w:tc>
          <w:tcPr>
            <w:tcW w:w="616" w:type="dxa"/>
          </w:tcPr>
          <w:p w14:paraId="6E57E2A0" w14:textId="4E20BF7A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15</w:t>
            </w:r>
          </w:p>
        </w:tc>
        <w:tc>
          <w:tcPr>
            <w:tcW w:w="7399" w:type="dxa"/>
          </w:tcPr>
          <w:p w14:paraId="3C9E08A4" w14:textId="29203770" w:rsidR="008A2C29" w:rsidRPr="00C05E39" w:rsidRDefault="00FC0015" w:rsidP="00054F67">
            <w:pPr>
              <w:bidi w:val="0"/>
              <w:spacing w:before="60" w:after="60" w:line="276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Making </w:t>
            </w:r>
            <w:r w:rsidR="006531ED"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sphenoid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tie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lumberjack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tie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3CF25EAD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0B12AC7E" w14:textId="3926F2FB" w:rsidTr="008A2C29">
        <w:trPr>
          <w:jc w:val="center"/>
        </w:trPr>
        <w:tc>
          <w:tcPr>
            <w:tcW w:w="616" w:type="dxa"/>
          </w:tcPr>
          <w:p w14:paraId="1E9278E5" w14:textId="1D46639E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16</w:t>
            </w:r>
          </w:p>
        </w:tc>
        <w:tc>
          <w:tcPr>
            <w:tcW w:w="7399" w:type="dxa"/>
          </w:tcPr>
          <w:p w14:paraId="7434B7F0" w14:textId="2CF54158" w:rsidR="008A2C29" w:rsidRPr="00C05E39" w:rsidRDefault="00FC0015" w:rsidP="00054F67">
            <w:pPr>
              <w:pStyle w:val="ListParagraph"/>
              <w:spacing w:before="60" w:after="60"/>
              <w:ind w:left="0"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Making </w:t>
            </w:r>
            <w:r w:rsidR="006531ED"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hook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tie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-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climbing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tie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(cowboy)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264462BF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A2C29" w:rsidRPr="00C05E39" w14:paraId="12DE26A3" w14:textId="288D11E1" w:rsidTr="008A2C29">
        <w:trPr>
          <w:jc w:val="center"/>
        </w:trPr>
        <w:tc>
          <w:tcPr>
            <w:tcW w:w="616" w:type="dxa"/>
          </w:tcPr>
          <w:p w14:paraId="6670118C" w14:textId="2EB7F5C5" w:rsidR="008A2C29" w:rsidRPr="00C05E39" w:rsidRDefault="00DC1355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17</w:t>
            </w:r>
          </w:p>
        </w:tc>
        <w:tc>
          <w:tcPr>
            <w:tcW w:w="7399" w:type="dxa"/>
          </w:tcPr>
          <w:p w14:paraId="26D72F09" w14:textId="753D83B7" w:rsidR="008A2C29" w:rsidRPr="00C05E39" w:rsidRDefault="00FC0015" w:rsidP="00FC0015">
            <w:pPr>
              <w:bidi w:val="0"/>
              <w:spacing w:before="60" w:after="60"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Making </w:t>
            </w:r>
            <w:r w:rsidR="006531ED"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square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cycle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– diamond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cycle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–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scissor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A2C29" w:rsidRPr="00C05E39">
              <w:rPr>
                <w:rFonts w:asciiTheme="majorBidi" w:hAnsiTheme="majorBidi" w:cstheme="majorBidi"/>
                <w:b/>
                <w:bCs/>
              </w:rPr>
              <w:t>cycle</w:t>
            </w:r>
            <w:r w:rsidR="00D36088" w:rsidRPr="00C05E39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742" w:type="dxa"/>
          </w:tcPr>
          <w:p w14:paraId="46F3AC12" w14:textId="77777777" w:rsidR="008A2C29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4C6985" w:rsidRPr="00C05E39" w14:paraId="3D8C1D77" w14:textId="0693F985" w:rsidTr="008A2C29">
        <w:trPr>
          <w:jc w:val="center"/>
        </w:trPr>
        <w:tc>
          <w:tcPr>
            <w:tcW w:w="8015" w:type="dxa"/>
            <w:gridSpan w:val="2"/>
          </w:tcPr>
          <w:p w14:paraId="6F7D00AC" w14:textId="5BCC75C6" w:rsidR="004C6985" w:rsidRPr="00C05E39" w:rsidRDefault="008A2C29" w:rsidP="00054F67">
            <w:pPr>
              <w:bidi w:val="0"/>
              <w:spacing w:before="60" w:after="60"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1742" w:type="dxa"/>
          </w:tcPr>
          <w:p w14:paraId="75D81105" w14:textId="1D645700" w:rsidR="004C6985" w:rsidRPr="00C05E39" w:rsidRDefault="008A2C29" w:rsidP="00054F67">
            <w:pPr>
              <w:bidi w:val="0"/>
              <w:spacing w:before="60" w:after="6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05E39">
              <w:rPr>
                <w:rFonts w:asciiTheme="majorBidi" w:hAnsiTheme="majorBidi" w:cstheme="majorBidi"/>
                <w:b/>
                <w:bCs/>
              </w:rPr>
              <w:t>30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05E39">
              <w:rPr>
                <w:rFonts w:asciiTheme="majorBidi" w:hAnsiTheme="majorBidi" w:cstheme="majorBidi"/>
                <w:b/>
                <w:bCs/>
              </w:rPr>
              <w:t>points</w:t>
            </w:r>
          </w:p>
        </w:tc>
      </w:tr>
    </w:tbl>
    <w:p w14:paraId="207D8863" w14:textId="77777777" w:rsidR="008A2C29" w:rsidRPr="00054F67" w:rsidRDefault="008A2C29" w:rsidP="00054F67">
      <w:pPr>
        <w:keepNext/>
        <w:bidi w:val="0"/>
        <w:spacing w:before="60" w:after="6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</w:p>
    <w:p w14:paraId="4E8F9165" w14:textId="77777777" w:rsidR="008A2C29" w:rsidRPr="00054F67" w:rsidRDefault="008A2C29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br w:type="page"/>
      </w:r>
    </w:p>
    <w:p w14:paraId="7C41DACB" w14:textId="61F29442" w:rsidR="006317C2" w:rsidRPr="00054F67" w:rsidRDefault="006317C2" w:rsidP="00054F67">
      <w:pPr>
        <w:shd w:val="clear" w:color="auto" w:fill="FFFFFF"/>
        <w:bidi w:val="0"/>
        <w:spacing w:before="60" w:after="60" w:line="276" w:lineRule="auto"/>
        <w:contextualSpacing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lastRenderedPageBreak/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(5)</w:t>
      </w:r>
    </w:p>
    <w:p w14:paraId="4565091D" w14:textId="120021AD" w:rsidR="00C05E39" w:rsidRPr="00054F67" w:rsidRDefault="00C05E39" w:rsidP="001650ED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urvey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form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experts</w:t>
      </w:r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comments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attitude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scale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students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towards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educational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infographics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fixed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mobile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using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QR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code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technology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 w:rsidRPr="00054F67">
        <w:rPr>
          <w:rFonts w:asciiTheme="majorBidi" w:hAnsiTheme="majorBidi" w:cstheme="majorBidi"/>
          <w:b/>
          <w:bCs/>
          <w:sz w:val="24"/>
          <w:szCs w:val="24"/>
        </w:rPr>
        <w:t>teaching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“scouting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its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applications</w:t>
      </w:r>
      <w:r>
        <w:rPr>
          <w:rFonts w:asciiTheme="majorBidi" w:hAnsiTheme="majorBidi" w:cstheme="majorBidi"/>
          <w:b/>
          <w:bCs/>
          <w:sz w:val="24"/>
          <w:szCs w:val="24"/>
        </w:rPr>
        <w:t>”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course</w:t>
      </w:r>
    </w:p>
    <w:p w14:paraId="501B72BA" w14:textId="77777777" w:rsidR="00C05E39" w:rsidRDefault="00C05E39" w:rsidP="00C05E39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</w:rPr>
      </w:pPr>
    </w:p>
    <w:p w14:paraId="480D3791" w14:textId="336A8738" w:rsidR="00C05E39" w:rsidRPr="00054F67" w:rsidRDefault="00C05E39" w:rsidP="00C05E39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Dear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Prof</w:t>
      </w:r>
      <w:r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Dr</w:t>
      </w:r>
      <w:r>
        <w:rPr>
          <w:rFonts w:asciiTheme="majorBidi" w:hAnsiTheme="majorBidi" w:cstheme="majorBidi"/>
          <w:sz w:val="24"/>
          <w:szCs w:val="24"/>
        </w:rPr>
        <w:t>.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E198207" w14:textId="5399A0EA" w:rsidR="00C05E39" w:rsidRPr="00054F67" w:rsidRDefault="00C05E39" w:rsidP="00C05E39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</w:rPr>
        <w:t>After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Greetings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14:paraId="739E23E7" w14:textId="5F6723FC" w:rsidR="00C05E39" w:rsidRPr="00054F67" w:rsidRDefault="00C05E39" w:rsidP="001650ED">
      <w:pPr>
        <w:bidi w:val="0"/>
        <w:spacing w:before="60" w:after="60" w:line="276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researcher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conducting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a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study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under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title</w:t>
      </w:r>
      <w:r w:rsidR="00DC1355">
        <w:rPr>
          <w:rFonts w:asciiTheme="majorBidi" w:hAnsiTheme="majorBidi" w:cstheme="majorBidi"/>
          <w:sz w:val="24"/>
          <w:szCs w:val="24"/>
        </w:rPr>
        <w:t xml:space="preserve">: </w:t>
      </w:r>
      <w:r w:rsidRPr="00AC4D30">
        <w:rPr>
          <w:rFonts w:asciiTheme="majorBidi" w:hAnsiTheme="majorBidi" w:cstheme="majorBidi"/>
          <w:sz w:val="24"/>
          <w:szCs w:val="24"/>
        </w:rPr>
        <w:t>“The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Effect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Educational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Infographics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(Fixed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Mobile)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Using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(QR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Code)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Technology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in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Mobile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Learning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Environment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Outcomes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“Scouting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Education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Its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Applications”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course,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wonders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if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you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would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kindly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give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your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hAnsiTheme="majorBidi" w:cstheme="majorBidi"/>
          <w:sz w:val="24"/>
          <w:szCs w:val="24"/>
        </w:rPr>
        <w:t>comment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by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specifying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appropriate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statements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to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measure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students’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attitudes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towards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use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educational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infographics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(fixed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/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mobile)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using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(QR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code)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technology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in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“scouting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education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and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its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applications”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4D30">
        <w:rPr>
          <w:rFonts w:asciiTheme="majorBidi" w:eastAsia="Times New Roman" w:hAnsiTheme="majorBidi" w:cstheme="majorBidi"/>
          <w:sz w:val="24"/>
          <w:szCs w:val="24"/>
        </w:rPr>
        <w:t>course,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by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placing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a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(</w:t>
      </w:r>
      <w:r w:rsidR="001650ED" w:rsidRPr="00AC4D30">
        <w:rPr>
          <w:rFonts w:asciiTheme="majorBidi" w:hAnsiTheme="majorBidi" w:cstheme="majorBidi"/>
          <w:sz w:val="24"/>
          <w:szCs w:val="24"/>
        </w:rPr>
        <w:sym w:font="Wingdings" w:char="F0FC"/>
      </w:r>
      <w:r w:rsidR="001650ED" w:rsidRPr="00AC4D30">
        <w:rPr>
          <w:rFonts w:asciiTheme="majorBidi" w:hAnsiTheme="majorBidi" w:cstheme="majorBidi"/>
          <w:sz w:val="24"/>
          <w:szCs w:val="24"/>
        </w:rPr>
        <w:t>)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mark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in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front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of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each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statement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and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under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the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statement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to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decide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whether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it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is</w:t>
      </w:r>
      <w:r w:rsidR="00DC135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(</w:t>
      </w:r>
      <w:r w:rsidR="001650ED" w:rsidRPr="00AC4D30">
        <w:rPr>
          <w:rFonts w:asciiTheme="majorBidi" w:hAnsiTheme="majorBidi" w:cstheme="majorBidi"/>
          <w:sz w:val="24"/>
          <w:szCs w:val="24"/>
        </w:rPr>
        <w:t>convenient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or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1650ED" w:rsidRPr="00AC4D30">
        <w:rPr>
          <w:rFonts w:asciiTheme="majorBidi" w:hAnsiTheme="majorBidi" w:cstheme="majorBidi"/>
          <w:sz w:val="24"/>
          <w:szCs w:val="24"/>
        </w:rPr>
        <w:t>inconvenient</w:t>
      </w:r>
      <w:r w:rsidR="001650ED" w:rsidRPr="00AC4D30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6261F99E" w14:textId="4951E49A" w:rsidR="00967D0F" w:rsidRPr="00054F67" w:rsidRDefault="00AC4D30" w:rsidP="00967D0F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This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sure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will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contribute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effectively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to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enriching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this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sz w:val="24"/>
          <w:szCs w:val="24"/>
        </w:rPr>
        <w:t>research</w:t>
      </w:r>
    </w:p>
    <w:p w14:paraId="63B21ABB" w14:textId="6F7628A5" w:rsidR="00967D0F" w:rsidRPr="00054F67" w:rsidRDefault="00967D0F" w:rsidP="00967D0F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Yours</w:t>
      </w:r>
      <w:r w:rsidR="00DC13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sincerely</w:t>
      </w:r>
      <w:r w:rsidRPr="00054F67">
        <w:rPr>
          <w:rFonts w:asciiTheme="majorBidi" w:hAnsiTheme="majorBidi" w:cstheme="majorBidi"/>
          <w:sz w:val="24"/>
          <w:szCs w:val="24"/>
          <w:rtl/>
        </w:rPr>
        <w:t>,</w:t>
      </w:r>
    </w:p>
    <w:p w14:paraId="42B86D32" w14:textId="77777777" w:rsidR="00967D0F" w:rsidRPr="00054F67" w:rsidRDefault="00967D0F" w:rsidP="00967D0F">
      <w:pPr>
        <w:bidi w:val="0"/>
        <w:spacing w:before="60" w:after="6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841FB45" w14:textId="27884470" w:rsidR="00967D0F" w:rsidRPr="00054F67" w:rsidRDefault="00685AD4" w:rsidP="00967D0F">
      <w:pPr>
        <w:bidi w:val="0"/>
        <w:spacing w:before="60" w:after="60" w:line="276" w:lineRule="auto"/>
        <w:ind w:left="6480"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67D0F" w:rsidRPr="00054F67">
        <w:rPr>
          <w:rFonts w:asciiTheme="majorBidi" w:hAnsiTheme="majorBidi" w:cstheme="majorBidi"/>
          <w:b/>
          <w:bCs/>
          <w:sz w:val="24"/>
          <w:szCs w:val="24"/>
        </w:rPr>
        <w:t>Researcher</w:t>
      </w:r>
    </w:p>
    <w:p w14:paraId="1456D625" w14:textId="77777777" w:rsidR="00967D0F" w:rsidRPr="00054F67" w:rsidRDefault="00967D0F" w:rsidP="00967D0F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  <w:rtl/>
        </w:rPr>
      </w:pPr>
    </w:p>
    <w:p w14:paraId="24522A92" w14:textId="69D8EB7B" w:rsidR="00D65338" w:rsidRPr="00054F67" w:rsidRDefault="00D65338" w:rsidP="00054F67">
      <w:pPr>
        <w:bidi w:val="0"/>
        <w:spacing w:before="60" w:after="6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054F67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F37F8FA" w14:textId="76A1AFDA" w:rsidR="00773F4F" w:rsidRPr="00054F67" w:rsidRDefault="00D65338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hAnsiTheme="majorBidi" w:cstheme="majorBidi"/>
          <w:b/>
          <w:bCs/>
          <w:sz w:val="24"/>
          <w:szCs w:val="24"/>
        </w:rPr>
        <w:lastRenderedPageBreak/>
        <w:t>A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survey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experts</w:t>
      </w:r>
      <w:r w:rsidR="00251A60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opinions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appropriate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05E39">
        <w:rPr>
          <w:rFonts w:asciiTheme="majorBidi" w:hAnsiTheme="majorBidi" w:cstheme="majorBidi"/>
          <w:b/>
          <w:bCs/>
          <w:sz w:val="24"/>
          <w:szCs w:val="24"/>
        </w:rPr>
        <w:t>statement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to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measure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students</w:t>
      </w:r>
      <w:r w:rsidR="00251A60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attitudes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towards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use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educational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infographics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fixed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mobile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using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QR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0ED">
        <w:rPr>
          <w:rFonts w:asciiTheme="majorBidi" w:hAnsiTheme="majorBidi" w:cstheme="majorBidi"/>
          <w:b/>
          <w:bCs/>
          <w:sz w:val="24"/>
          <w:szCs w:val="24"/>
        </w:rPr>
        <w:t>code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technology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in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b/>
          <w:bCs/>
          <w:sz w:val="24"/>
          <w:szCs w:val="24"/>
        </w:rPr>
        <w:t>scouting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b/>
          <w:bCs/>
          <w:sz w:val="24"/>
          <w:szCs w:val="24"/>
        </w:rPr>
        <w:t>its</w:t>
      </w:r>
      <w:r w:rsidR="00DC135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947BE">
        <w:rPr>
          <w:rFonts w:asciiTheme="majorBidi" w:hAnsiTheme="majorBidi" w:cstheme="majorBidi"/>
          <w:b/>
          <w:bCs/>
          <w:sz w:val="24"/>
          <w:szCs w:val="24"/>
        </w:rPr>
        <w:t>applications</w:t>
      </w:r>
    </w:p>
    <w:tbl>
      <w:tblPr>
        <w:tblW w:w="5000" w:type="pct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7305"/>
        <w:gridCol w:w="1275"/>
        <w:gridCol w:w="1502"/>
      </w:tblGrid>
      <w:tr w:rsidR="0030371F" w:rsidRPr="004F2259" w14:paraId="15A75694" w14:textId="77777777" w:rsidTr="004F2259">
        <w:trPr>
          <w:tblHeader/>
          <w:jc w:val="center"/>
        </w:trPr>
        <w:tc>
          <w:tcPr>
            <w:tcW w:w="600" w:type="dxa"/>
            <w:tcBorders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1579C23" w14:textId="4E731C65" w:rsidR="0030371F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</w:t>
            </w:r>
          </w:p>
        </w:tc>
        <w:tc>
          <w:tcPr>
            <w:tcW w:w="7305" w:type="dxa"/>
            <w:tcBorders>
              <w:bottom w:val="triple" w:sz="4" w:space="0" w:color="auto"/>
            </w:tcBorders>
            <w:shd w:val="clear" w:color="auto" w:fill="auto"/>
          </w:tcPr>
          <w:p w14:paraId="390DB45F" w14:textId="54B97221" w:rsidR="0030371F" w:rsidRPr="004F2259" w:rsidRDefault="0030371F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F225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Scale</w:t>
            </w:r>
            <w:r w:rsidR="00DC13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05E3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statement</w:t>
            </w:r>
            <w:r w:rsidRPr="004F225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75" w:type="dxa"/>
            <w:tcBorders>
              <w:bottom w:val="triple" w:sz="4" w:space="0" w:color="auto"/>
            </w:tcBorders>
            <w:shd w:val="clear" w:color="auto" w:fill="auto"/>
          </w:tcPr>
          <w:p w14:paraId="5DCD6931" w14:textId="4B7F6D5D" w:rsidR="0030371F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C4D3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Convenient</w:t>
            </w:r>
          </w:p>
        </w:tc>
        <w:tc>
          <w:tcPr>
            <w:tcW w:w="1502" w:type="dxa"/>
            <w:tcBorders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14:paraId="2C495DFC" w14:textId="57D294E0" w:rsidR="0030371F" w:rsidRPr="00AC4D30" w:rsidRDefault="00AC4D30" w:rsidP="00AC4D30">
            <w:pPr>
              <w:tabs>
                <w:tab w:val="center" w:pos="643"/>
              </w:tabs>
              <w:bidi w:val="0"/>
              <w:spacing w:before="40" w:after="40" w:line="276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C4D3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ab/>
            </w:r>
            <w:r w:rsidR="0030371F" w:rsidRPr="00AC4D3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Inconvenient</w:t>
            </w:r>
          </w:p>
        </w:tc>
      </w:tr>
      <w:tr w:rsidR="00D65338" w:rsidRPr="004F2259" w14:paraId="66874D65" w14:textId="77777777" w:rsidTr="004F2259">
        <w:trPr>
          <w:jc w:val="center"/>
        </w:trPr>
        <w:tc>
          <w:tcPr>
            <w:tcW w:w="60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130EC" w14:textId="31153CEA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05" w:type="dxa"/>
            <w:tcBorders>
              <w:top w:val="triple" w:sz="4" w:space="0" w:color="auto"/>
            </w:tcBorders>
            <w:shd w:val="clear" w:color="auto" w:fill="auto"/>
          </w:tcPr>
          <w:p w14:paraId="5BAEC0AC" w14:textId="2FF8ABC0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significantly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contributes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development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field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A2278C0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37A9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4822712B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11765" w14:textId="16CE97E7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05" w:type="dxa"/>
            <w:shd w:val="clear" w:color="auto" w:fill="auto"/>
          </w:tcPr>
          <w:p w14:paraId="77DB799F" w14:textId="72D520C2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blended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based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e-learning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live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encourages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teaching/learning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fruitful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ly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5B363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FA2B9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257018F8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C4FEA" w14:textId="0EA649EB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05" w:type="dxa"/>
            <w:shd w:val="clear" w:color="auto" w:fill="auto"/>
          </w:tcPr>
          <w:p w14:paraId="2C72C749" w14:textId="1B799D23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best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applied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aspects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scouting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course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infographic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F7FD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D6EC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F7247E9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AB6E9" w14:textId="1C6E7D69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05" w:type="dxa"/>
            <w:shd w:val="clear" w:color="auto" w:fill="auto"/>
          </w:tcPr>
          <w:p w14:paraId="76C7FA28" w14:textId="1399256B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infographic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provides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fruitful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environment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for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acquiring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outcomes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scouting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947BE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947BE" w:rsidRPr="00AC4D30">
              <w:rPr>
                <w:rFonts w:asciiTheme="majorBidi" w:hAnsiTheme="majorBidi" w:cstheme="majorBidi"/>
                <w:sz w:val="20"/>
                <w:szCs w:val="20"/>
              </w:rPr>
              <w:t>its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947BE" w:rsidRPr="00AC4D30">
              <w:rPr>
                <w:rFonts w:asciiTheme="majorBidi" w:hAnsiTheme="majorBidi" w:cstheme="majorBidi"/>
                <w:sz w:val="20"/>
                <w:szCs w:val="20"/>
              </w:rPr>
              <w:t>applications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” course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D4D7D9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9A1D5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B303FBD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DA630" w14:textId="55CDF218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05" w:type="dxa"/>
            <w:shd w:val="clear" w:color="auto" w:fill="auto"/>
          </w:tcPr>
          <w:p w14:paraId="5E1D5288" w14:textId="49EEEB5E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infographic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provides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multiple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sources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scouting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its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applications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” course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F4161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0D676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73DA0845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A0B73" w14:textId="58CD7176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05" w:type="dxa"/>
            <w:shd w:val="clear" w:color="auto" w:fill="auto"/>
          </w:tcPr>
          <w:p w14:paraId="4D663A28" w14:textId="09D0BCD3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feel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excited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when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ode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D1E247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29E27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75EC481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C318F" w14:textId="5C86A78A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305" w:type="dxa"/>
            <w:shd w:val="clear" w:color="auto" w:fill="auto"/>
          </w:tcPr>
          <w:p w14:paraId="4D860368" w14:textId="69789B1F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251A60" w:rsidRPr="00AC4D30"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ashamed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myself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when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can</w:t>
            </w:r>
            <w:r w:rsidR="00251A60" w:rsidRPr="00AC4D30"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3D790F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A0AD8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6CF2065D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56001" w14:textId="34D633A6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05" w:type="dxa"/>
            <w:shd w:val="clear" w:color="auto" w:fill="auto"/>
          </w:tcPr>
          <w:p w14:paraId="6860E9B7" w14:textId="41E3C555" w:rsidR="00D65338" w:rsidRPr="00AC4D30" w:rsidRDefault="00D65338" w:rsidP="002D05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happy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when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F30C23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581D1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2AE645DC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B1D04" w14:textId="18882AF8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05" w:type="dxa"/>
            <w:shd w:val="clear" w:color="auto" w:fill="auto"/>
          </w:tcPr>
          <w:p w14:paraId="25C4E66A" w14:textId="5EDEE68E" w:rsidR="00D65338" w:rsidRPr="00AC4D30" w:rsidRDefault="0057789D" w:rsidP="0057789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 m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ake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sure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long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available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C840AF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63AB0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64EC7A7F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2CD2E" w14:textId="0318944B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05" w:type="dxa"/>
            <w:shd w:val="clear" w:color="auto" w:fill="auto"/>
          </w:tcPr>
          <w:p w14:paraId="6F5649C1" w14:textId="66003F6A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find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waste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time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586E78" w14:textId="48ECB1FE" w:rsidR="00D65338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Reverse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2C716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06A8D21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43C5E" w14:textId="7EEE5BAE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05" w:type="dxa"/>
            <w:shd w:val="clear" w:color="auto" w:fill="auto"/>
          </w:tcPr>
          <w:p w14:paraId="0C2CC103" w14:textId="033FF04B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hope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be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familiar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all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information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about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F541E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EA631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D22EAA9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4F10D" w14:textId="4DBCBF83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05" w:type="dxa"/>
            <w:shd w:val="clear" w:color="auto" w:fill="auto"/>
          </w:tcPr>
          <w:p w14:paraId="72902CD4" w14:textId="11EE3DE3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think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tiring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stressful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14A832" w14:textId="091AB21E" w:rsidR="00D65338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Reverse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55536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22B601F9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911A66" w14:textId="2AF0D8AE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05" w:type="dxa"/>
            <w:shd w:val="clear" w:color="auto" w:fill="auto"/>
          </w:tcPr>
          <w:p w14:paraId="7CAEC66B" w14:textId="338B900C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contributes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solving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many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problems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traditional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suffers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FEF161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EEF7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0706B8F8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68174" w14:textId="69384BD7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305" w:type="dxa"/>
            <w:shd w:val="clear" w:color="auto" w:fill="auto"/>
          </w:tcPr>
          <w:p w14:paraId="4C510A5E" w14:textId="7552EBEC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would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like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all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stages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acquiring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skills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07A013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4D045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F9F37B4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2A3AA" w14:textId="6CE64CDB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305" w:type="dxa"/>
            <w:shd w:val="clear" w:color="auto" w:fill="auto"/>
          </w:tcPr>
          <w:p w14:paraId="227D729F" w14:textId="61C5698C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feel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isolated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A30AA3" w14:textId="6371400D" w:rsidR="00D65338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Reverse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BF6FE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2A8E9B20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8CE87" w14:textId="003620DF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305" w:type="dxa"/>
            <w:shd w:val="clear" w:color="auto" w:fill="auto"/>
          </w:tcPr>
          <w:p w14:paraId="0A87FE97" w14:textId="229B0E6E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hope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have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opportunity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participate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any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programs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3EAFE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F5B4E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FD59B3B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1E1A8" w14:textId="55989A62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305" w:type="dxa"/>
            <w:shd w:val="clear" w:color="auto" w:fill="auto"/>
          </w:tcPr>
          <w:p w14:paraId="639ACB5C" w14:textId="592F2CBE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251A60" w:rsidRPr="00AC4D30"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looking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forward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reading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anything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other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than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886C0" w14:textId="12857B85" w:rsidR="00D65338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Reverse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65707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4574DF74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111A9" w14:textId="4E1459F0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305" w:type="dxa"/>
            <w:shd w:val="clear" w:color="auto" w:fill="auto"/>
          </w:tcPr>
          <w:p w14:paraId="43FF3119" w14:textId="4C6F3CC9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avoid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participating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activities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in which we have to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0B6878" w14:textId="198873F4" w:rsidR="00D65338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Reverse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39C02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09685528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D401B" w14:textId="78392CC9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305" w:type="dxa"/>
            <w:shd w:val="clear" w:color="auto" w:fill="auto"/>
          </w:tcPr>
          <w:p w14:paraId="248112EB" w14:textId="76B69B32" w:rsidR="00D65338" w:rsidRPr="00AC4D30" w:rsidRDefault="00D65338" w:rsidP="00A32EB2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would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like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continue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studies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other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32EB2" w:rsidRPr="00AC4D30">
              <w:rPr>
                <w:rFonts w:asciiTheme="majorBidi" w:hAnsiTheme="majorBidi" w:cstheme="majorBidi"/>
                <w:sz w:val="20"/>
                <w:szCs w:val="20"/>
              </w:rPr>
              <w:t>topics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F8350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D418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1B8E36D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78320" w14:textId="4E1272F4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305" w:type="dxa"/>
            <w:shd w:val="clear" w:color="auto" w:fill="auto"/>
          </w:tcPr>
          <w:p w14:paraId="098E20D2" w14:textId="506D50F9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hope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physical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courses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contain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lessons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8DC2A1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056A5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AD80350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9A8E9" w14:textId="4CC189D8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305" w:type="dxa"/>
            <w:shd w:val="clear" w:color="auto" w:fill="auto"/>
          </w:tcPr>
          <w:p w14:paraId="50D1C417" w14:textId="41C31784" w:rsidR="00D65338" w:rsidRPr="00AC4D30" w:rsidRDefault="00D65338" w:rsidP="001322E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makes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more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free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self-learn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5C9135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B527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8FC750D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3EA9C" w14:textId="0DBEB393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05" w:type="dxa"/>
            <w:shd w:val="clear" w:color="auto" w:fill="auto"/>
          </w:tcPr>
          <w:p w14:paraId="0D4C0E49" w14:textId="69F27391" w:rsidR="00D65338" w:rsidRPr="00AC4D30" w:rsidRDefault="00D65338" w:rsidP="001322ED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feel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morale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improves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whenever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participate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important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experiences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using the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 w:rsidRPr="00AC4D30">
              <w:rPr>
                <w:rFonts w:asciiTheme="majorBidi" w:hAnsiTheme="majorBidi" w:cstheme="majorBidi"/>
                <w:sz w:val="20"/>
                <w:szCs w:val="20"/>
              </w:rPr>
              <w:t>(fixed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 w:rsidRPr="00AC4D30">
              <w:rPr>
                <w:rFonts w:asciiTheme="majorBidi" w:hAnsiTheme="majorBidi" w:cstheme="majorBidi"/>
                <w:sz w:val="20"/>
                <w:szCs w:val="20"/>
              </w:rPr>
              <w:t>mobile)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CAF0E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49030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35158EB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3580D" w14:textId="3F3892B2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305" w:type="dxa"/>
            <w:shd w:val="clear" w:color="auto" w:fill="auto"/>
          </w:tcPr>
          <w:p w14:paraId="0EF5CCE2" w14:textId="7C68C578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50ED"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26892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helps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increase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health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awareness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1ABA2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21BCD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7912F06F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D1A37" w14:textId="2CB109BC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305" w:type="dxa"/>
            <w:shd w:val="clear" w:color="auto" w:fill="auto"/>
          </w:tcPr>
          <w:p w14:paraId="4173B0EF" w14:textId="618D3AD9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want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new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lessons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78B88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0978E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6B1A4107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EC7F6" w14:textId="0DCDBA11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305" w:type="dxa"/>
            <w:shd w:val="clear" w:color="auto" w:fill="auto"/>
          </w:tcPr>
          <w:p w14:paraId="746A0919" w14:textId="49BD89C0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322ED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4D30" w:rsidRPr="00AC4D30"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technology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helps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understand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applications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EBF108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A7794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00D845AC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DA8B2" w14:textId="3466A85F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305" w:type="dxa"/>
            <w:shd w:val="clear" w:color="auto" w:fill="auto"/>
          </w:tcPr>
          <w:p w14:paraId="7D7D97F1" w14:textId="5DA28A98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am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discussing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colleagues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about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how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educational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infographics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(fixed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mobile)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with the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QR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r w:rsidR="002D0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D059D"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AEC3D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5CB62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0A283383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58D83" w14:textId="3F69F948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305" w:type="dxa"/>
            <w:shd w:val="clear" w:color="auto" w:fill="auto"/>
          </w:tcPr>
          <w:p w14:paraId="7E428CA4" w14:textId="6A6877C5" w:rsidR="00D65338" w:rsidRPr="00AC4D30" w:rsidRDefault="00D65338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appreciate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who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modern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technology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methods,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flipped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1A61CD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6D78E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688BB7EB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CE2A9" w14:textId="436C3BA7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305" w:type="dxa"/>
            <w:shd w:val="clear" w:color="auto" w:fill="auto"/>
          </w:tcPr>
          <w:p w14:paraId="77A03E77" w14:textId="5C3C5BDD" w:rsidR="00D65338" w:rsidRPr="00AC4D30" w:rsidRDefault="00B554BE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 flipped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provides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real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knowledge,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information,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skills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experiences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894999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961D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AF21938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B9667" w14:textId="745E37E1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305" w:type="dxa"/>
            <w:shd w:val="clear" w:color="auto" w:fill="auto"/>
          </w:tcPr>
          <w:p w14:paraId="6465CAB4" w14:textId="081E0BC8" w:rsidR="00D65338" w:rsidRPr="00AC4D30" w:rsidRDefault="00D65338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avoid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participating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any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courses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E3AB3" w14:textId="2D14A48D" w:rsidR="00D65338" w:rsidRPr="00AC4D30" w:rsidRDefault="0030371F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Reverse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EC0A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16D00FA3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E3C8D" w14:textId="5C0AC5C9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305" w:type="dxa"/>
            <w:shd w:val="clear" w:color="auto" w:fill="auto"/>
          </w:tcPr>
          <w:p w14:paraId="4125EACD" w14:textId="43A4F6C3" w:rsidR="00D65338" w:rsidRPr="00AC4D30" w:rsidRDefault="00D65338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flipped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 xml:space="preserve">considers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transfer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experiences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learners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before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meeting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teacher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lesson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DA4C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7F649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506AA30D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48DC5" w14:textId="0E34A673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305" w:type="dxa"/>
            <w:shd w:val="clear" w:color="auto" w:fill="auto"/>
          </w:tcPr>
          <w:p w14:paraId="2EEFA931" w14:textId="5C054D22" w:rsidR="00D65338" w:rsidRPr="00AC4D30" w:rsidRDefault="00D65338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helps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>acquire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emotional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directives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A827C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CA60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00C2708C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FE0643" w14:textId="479989AC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305" w:type="dxa"/>
            <w:shd w:val="clear" w:color="auto" w:fill="auto"/>
          </w:tcPr>
          <w:p w14:paraId="1D42F855" w14:textId="48685526" w:rsidR="00D65338" w:rsidRPr="00AC4D30" w:rsidRDefault="00D65338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using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helps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acquire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mental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habits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practical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aspects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“aquatic s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ports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ethods</w:t>
            </w:r>
            <w:r w:rsidR="00B554BE">
              <w:rPr>
                <w:rFonts w:asciiTheme="majorBidi" w:hAnsiTheme="majorBidi" w:cstheme="majorBidi"/>
                <w:sz w:val="20"/>
                <w:szCs w:val="20"/>
              </w:rPr>
              <w:t>”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course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3D8D00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714B7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63719C5F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469F3" w14:textId="7BB59CC7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305" w:type="dxa"/>
            <w:shd w:val="clear" w:color="auto" w:fill="auto"/>
          </w:tcPr>
          <w:p w14:paraId="2D4166DF" w14:textId="338461AF" w:rsidR="00D65338" w:rsidRPr="00AC4D30" w:rsidRDefault="00B554BE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ing 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pushes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make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more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effort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acquiring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teaching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performance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general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“aquatic s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ports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eaching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>ethods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”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particular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444E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49EEC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43C89B97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8E425" w14:textId="701BEE9B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305" w:type="dxa"/>
            <w:shd w:val="clear" w:color="auto" w:fill="auto"/>
          </w:tcPr>
          <w:p w14:paraId="56A52E0A" w14:textId="31DF951A" w:rsidR="00D65338" w:rsidRPr="00AC4D30" w:rsidRDefault="00B554BE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flipped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develops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tendencies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desires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towards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E4243B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EA2CE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33545D54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5D922" w14:textId="0CD1A297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305" w:type="dxa"/>
            <w:shd w:val="clear" w:color="auto" w:fill="auto"/>
          </w:tcPr>
          <w:p w14:paraId="3567A8B2" w14:textId="30AF8B60" w:rsidR="00D65338" w:rsidRPr="00AC4D30" w:rsidRDefault="00B554BE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gives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positive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behavioral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attitudes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towards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F891C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BDCDA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219A79F3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8D39F4" w14:textId="31D51D52" w:rsidR="00D65338" w:rsidRPr="004F2259" w:rsidRDefault="00AC4D30" w:rsidP="00AC4D3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305" w:type="dxa"/>
            <w:shd w:val="clear" w:color="auto" w:fill="auto"/>
          </w:tcPr>
          <w:p w14:paraId="32F528B2" w14:textId="2E337E20" w:rsidR="00D65338" w:rsidRPr="00AC4D30" w:rsidRDefault="00B554BE" w:rsidP="00B554BE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gives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commitment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professional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ethics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word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deed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71374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1F400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5338" w:rsidRPr="004F2259" w14:paraId="4B0DE811" w14:textId="77777777" w:rsidTr="004F2259">
        <w:trPr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51081" w14:textId="25F274B4" w:rsidR="00D65338" w:rsidRPr="004F2259" w:rsidRDefault="00AC4D30" w:rsidP="004F2259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305" w:type="dxa"/>
            <w:shd w:val="clear" w:color="auto" w:fill="auto"/>
          </w:tcPr>
          <w:p w14:paraId="7A970BA9" w14:textId="3BBDF3D2" w:rsidR="00D65338" w:rsidRPr="00AC4D30" w:rsidRDefault="00B554BE" w:rsidP="004F2259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Electronic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 flipped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C4D30">
              <w:rPr>
                <w:rFonts w:asciiTheme="majorBidi" w:hAnsiTheme="majorBidi" w:cstheme="majorBidi"/>
                <w:sz w:val="20"/>
                <w:szCs w:val="20"/>
              </w:rPr>
              <w:t xml:space="preserve">learning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gives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mutual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respect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between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learners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teacher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all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learning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situations</w:t>
            </w:r>
            <w:r w:rsidR="00DC135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65338" w:rsidRPr="00AC4D30">
              <w:rPr>
                <w:rFonts w:asciiTheme="majorBidi" w:hAnsiTheme="majorBidi" w:cstheme="majorBidi"/>
                <w:sz w:val="20"/>
                <w:szCs w:val="20"/>
              </w:rPr>
              <w:t>appropriately</w:t>
            </w:r>
            <w:r w:rsidR="00D36088" w:rsidRPr="00AC4D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75AB1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EFB5D" w14:textId="77777777" w:rsidR="00D65338" w:rsidRPr="00AC4D30" w:rsidRDefault="00D65338" w:rsidP="004F2259">
            <w:pPr>
              <w:bidi w:val="0"/>
              <w:spacing w:before="40" w:after="40" w:line="276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62039F3" w14:textId="77777777" w:rsidR="00773F4F" w:rsidRPr="00054F67" w:rsidRDefault="00773F4F" w:rsidP="00054F67">
      <w:pPr>
        <w:bidi w:val="0"/>
        <w:spacing w:before="60" w:after="6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B3CF704" w14:textId="6D3F3AE8" w:rsidR="00DB1343" w:rsidRDefault="00DB1343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br w:type="page"/>
      </w:r>
    </w:p>
    <w:p w14:paraId="1D1F6714" w14:textId="77777777" w:rsidR="00CA15AC" w:rsidRPr="00054F67" w:rsidRDefault="00CA15AC" w:rsidP="00CA15AC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lastRenderedPageBreak/>
        <w:t>Attachment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(6)</w:t>
      </w:r>
    </w:p>
    <w:p w14:paraId="6E7BAD17" w14:textId="77777777" w:rsidR="007C18BD" w:rsidRPr="00741E07" w:rsidRDefault="007C18BD" w:rsidP="007C18BD">
      <w:pPr>
        <w:tabs>
          <w:tab w:val="left" w:pos="226"/>
        </w:tabs>
        <w:bidi w:val="0"/>
        <w:spacing w:line="276" w:lineRule="auto"/>
        <w:jc w:val="center"/>
        <w:rPr>
          <w:b/>
          <w:bCs/>
          <w:rtl/>
        </w:rPr>
      </w:pPr>
      <w:r w:rsidRPr="00741E07">
        <w:rPr>
          <w:b/>
          <w:bCs/>
        </w:rPr>
        <w:t xml:space="preserve">Table (8) </w:t>
      </w:r>
      <w:r w:rsidRPr="00741E07">
        <w:rPr>
          <w:b/>
          <w:bCs/>
          <w:lang w:bidi="ar-EG"/>
        </w:rPr>
        <w:t xml:space="preserve">Cronbach’s </w:t>
      </w:r>
      <w:proofErr w:type="spellStart"/>
      <w:r w:rsidRPr="00741E07">
        <w:rPr>
          <w:b/>
          <w:bCs/>
          <w:lang w:bidi="ar-EG"/>
        </w:rPr>
        <w:t>Alphaa</w:t>
      </w:r>
      <w:proofErr w:type="spellEnd"/>
      <w:r w:rsidRPr="00741E07">
        <w:rPr>
          <w:b/>
          <w:bCs/>
          <w:lang w:bidi="ar-EG"/>
        </w:rPr>
        <w:t xml:space="preserve"> total attitude scale coefficient n=12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215"/>
        <w:gridCol w:w="4892"/>
        <w:gridCol w:w="2909"/>
      </w:tblGrid>
      <w:tr w:rsidR="007C18BD" w:rsidRPr="00741E07" w14:paraId="64DB0B7E" w14:textId="77777777" w:rsidTr="00495E8C">
        <w:trPr>
          <w:trHeight w:val="20"/>
          <w:jc w:val="center"/>
        </w:trPr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C46C4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2386F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741E07">
              <w:rPr>
                <w:rFonts w:eastAsia="Calibri"/>
                <w:b/>
                <w:bCs/>
                <w:lang w:bidi="ar-EG"/>
              </w:rPr>
              <w:t>Ferry number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DDA0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  <w:lang w:bidi="ar-EG"/>
              </w:rPr>
              <w:t>Cronbach’s Alpha if Item Deleted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7A1CA5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  <w:lang w:bidi="ar-AE"/>
              </w:rPr>
            </w:pPr>
            <w:r w:rsidRPr="00741E07">
              <w:rPr>
                <w:rFonts w:eastAsia="Calibri"/>
                <w:b/>
                <w:bCs/>
                <w:lang w:bidi="ar-EG"/>
              </w:rPr>
              <w:t xml:space="preserve">Cronbach’s </w:t>
            </w:r>
            <w:proofErr w:type="spellStart"/>
            <w:r w:rsidRPr="00741E07">
              <w:rPr>
                <w:rFonts w:eastAsia="Calibri"/>
                <w:b/>
                <w:bCs/>
                <w:lang w:bidi="ar-EG"/>
              </w:rPr>
              <w:t>Alphaa</w:t>
            </w:r>
            <w:proofErr w:type="spellEnd"/>
          </w:p>
        </w:tc>
      </w:tr>
      <w:tr w:rsidR="007C18BD" w:rsidRPr="00741E07" w14:paraId="2C08E5A2" w14:textId="77777777" w:rsidTr="00495E8C">
        <w:trPr>
          <w:trHeight w:val="20"/>
          <w:jc w:val="center"/>
        </w:trPr>
        <w:tc>
          <w:tcPr>
            <w:tcW w:w="0" w:type="auto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254D5F6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11B8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EA8F53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0.611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2D4E2A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0.715</w:t>
            </w:r>
          </w:p>
        </w:tc>
      </w:tr>
      <w:tr w:rsidR="007C18BD" w:rsidRPr="00741E07" w14:paraId="26DBC19B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C5E491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  <w:lang w:bidi="ar-EG"/>
              </w:rPr>
            </w:pPr>
            <w:r w:rsidRPr="00741E07">
              <w:rPr>
                <w:rFonts w:eastAsia="Calibri"/>
                <w:b/>
                <w:bCs/>
                <w:lang w:bidi="ar-EG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633D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C9FCC7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0.332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974F4A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3BD6256A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79F1D9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F123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4AB3C4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0.569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8331C6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C126C26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166269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3CCA4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C2EA29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0.442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420741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33C6E58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9CBC6D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7380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4D91A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0.664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FD8979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378DFF03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06214C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455A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170AC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0.877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F05AB6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4667C9DD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D7CF97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A5EB6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7902CD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0.328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115A50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0C593C44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6B80D76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92A1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501172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0.642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5E2796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6C6CE44F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669C54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C341E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C47C2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1.024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7DBF5A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12EDE935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87F8B3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C484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3E4F7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0.835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B7C845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75EC125E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C18436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DFE77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DBFC0E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0.429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057733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0CCA4F59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C8996F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721EA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60FF10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0.677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C9E37A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65FC8915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852D40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D3AC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6E4D88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0.848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452C28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9EE0920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423C9A4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FB585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478F18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0.638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ED76FE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3DA2A013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BE100A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282A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9B9EEF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0.328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D1083F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37A8E581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2E3C57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1BCB9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05E136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0.972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41B556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1C318B40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5795476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A217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D2899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0.539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6F5BBC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03A22352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3B7D47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5DC3C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E2B684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0.431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24C493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76E77C7A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E31ADD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E6317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05B7A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1.237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A63EF7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98108FE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99F4E01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80559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960DB9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0.750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3D5509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47A9ACBF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642E03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9FDBE6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C3B21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0.517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F93E44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10E94E37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354E84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F3A1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F455A5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0.908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2A722A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00EB027E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16A5D0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7FFFE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8A293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1.141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C5D434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4F9302FE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2CB4D6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43F2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CD7BA5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0.828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B13BEF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46196846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5E6B99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6BB91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A88744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1.166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65A025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C96EB6D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7C2320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050B6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C9373B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0.838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FCB12A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0F429D68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4D2AA5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C804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630F22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0.588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EC60F3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32593976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99D4BF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28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80A8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28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2381DE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0.298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DDF15EF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EF49D67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3FE20D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29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F6C3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29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276116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1.353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CC43A1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03E14AE5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947629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E2374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7C308D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0.625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037B32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F5F8EB2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502F79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E1A29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426636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1.116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FC122C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34C2D8FC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FF2263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B201B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F8F0F2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1.437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3404C7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21316D36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20B0E4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F34EC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70E22F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0.425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4613B6D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5C7C1454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037755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9CE0A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F62FE93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0.679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3CD0D1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6AAA4764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F24C6B7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E8190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315AE89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1.005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1D59B0E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46A41D96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181C955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57AFA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1B8C0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0.588</w:t>
            </w:r>
          </w:p>
        </w:tc>
        <w:tc>
          <w:tcPr>
            <w:tcW w:w="0" w:type="auto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5D7E620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7C18BD" w:rsidRPr="00741E07" w14:paraId="7668AD7D" w14:textId="77777777" w:rsidTr="00495E8C">
        <w:trPr>
          <w:trHeight w:val="20"/>
          <w:jc w:val="center"/>
        </w:trPr>
        <w:tc>
          <w:tcPr>
            <w:tcW w:w="0" w:type="auto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FD3A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741E07"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8083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37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A0B9B8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741E07">
              <w:rPr>
                <w:rFonts w:eastAsia="Calibri"/>
                <w:b/>
                <w:bCs/>
              </w:rPr>
              <w:t>0.372</w:t>
            </w: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0018C1B" w14:textId="77777777" w:rsidR="007C18BD" w:rsidRPr="00741E07" w:rsidRDefault="007C18BD" w:rsidP="007C18BD">
            <w:pPr>
              <w:bidi w:val="0"/>
              <w:spacing w:after="0"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</w:tbl>
    <w:p w14:paraId="28D491C4" w14:textId="77777777" w:rsidR="007C18BD" w:rsidRPr="00741E07" w:rsidRDefault="007C18BD" w:rsidP="007C18BD">
      <w:pPr>
        <w:tabs>
          <w:tab w:val="left" w:pos="226"/>
        </w:tabs>
        <w:bidi w:val="0"/>
        <w:spacing w:line="276" w:lineRule="auto"/>
        <w:jc w:val="both"/>
        <w:rPr>
          <w:sz w:val="28"/>
          <w:szCs w:val="28"/>
        </w:rPr>
      </w:pPr>
      <w:r w:rsidRPr="00741E07">
        <w:rPr>
          <w:sz w:val="28"/>
          <w:szCs w:val="28"/>
        </w:rPr>
        <w:t xml:space="preserve">The Cronbach’s </w:t>
      </w:r>
      <w:proofErr w:type="spellStart"/>
      <w:r w:rsidRPr="00741E07">
        <w:rPr>
          <w:sz w:val="28"/>
          <w:szCs w:val="28"/>
        </w:rPr>
        <w:t>Alphaa</w:t>
      </w:r>
      <w:proofErr w:type="spellEnd"/>
      <w:r w:rsidRPr="00741E07">
        <w:rPr>
          <w:sz w:val="28"/>
          <w:szCs w:val="28"/>
        </w:rPr>
        <w:t xml:space="preserve"> total attitude scale table shows that the value of the Cronbach’s </w:t>
      </w:r>
      <w:proofErr w:type="spellStart"/>
      <w:r w:rsidRPr="00741E07">
        <w:rPr>
          <w:sz w:val="28"/>
          <w:szCs w:val="28"/>
        </w:rPr>
        <w:t>Alphaa</w:t>
      </w:r>
      <w:proofErr w:type="spellEnd"/>
      <w:r w:rsidRPr="00741E07">
        <w:rPr>
          <w:sz w:val="28"/>
          <w:szCs w:val="28"/>
        </w:rPr>
        <w:t xml:space="preserve"> coefficient was 0.715 and this value is greater than 0.70, indicating the reliability of the scale.</w:t>
      </w:r>
    </w:p>
    <w:p w14:paraId="2DC3D9EF" w14:textId="77777777" w:rsidR="00CA15AC" w:rsidRPr="00054F67" w:rsidRDefault="00CA15AC" w:rsidP="00CA15AC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14:paraId="591EB6F2" w14:textId="77777777" w:rsidR="007C18BD" w:rsidRDefault="007C18BD" w:rsidP="00054F67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39D49693" w14:textId="44C9206E" w:rsidR="0030371F" w:rsidRDefault="0030371F" w:rsidP="007C18BD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lastRenderedPageBreak/>
        <w:t>Attachment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r w:rsidR="007C18BD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7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14:paraId="285894E0" w14:textId="1AA824ED" w:rsidR="004D0294" w:rsidRPr="00741E07" w:rsidRDefault="004D0294" w:rsidP="004D0294">
      <w:pPr>
        <w:tabs>
          <w:tab w:val="left" w:pos="226"/>
        </w:tabs>
        <w:bidi w:val="0"/>
        <w:spacing w:line="276" w:lineRule="auto"/>
        <w:jc w:val="center"/>
        <w:rPr>
          <w:b/>
          <w:bCs/>
          <w:rtl/>
        </w:rPr>
      </w:pPr>
      <w:r w:rsidRPr="00741E07">
        <w:rPr>
          <w:b/>
          <w:bCs/>
        </w:rPr>
        <w:t>Table (9) Finding the ease and difficulty labs for Cognitive achievement n =12</w:t>
      </w: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041"/>
        <w:gridCol w:w="2850"/>
        <w:gridCol w:w="856"/>
        <w:gridCol w:w="1228"/>
        <w:gridCol w:w="2850"/>
      </w:tblGrid>
      <w:tr w:rsidR="004D0294" w:rsidRPr="00741E07" w14:paraId="0515F179" w14:textId="77777777" w:rsidTr="00495E8C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954134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3F2E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Ease labs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9F0D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Difficulty labs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D9440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42EF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741E07">
              <w:rPr>
                <w:b/>
                <w:bCs/>
              </w:rPr>
              <w:t>Ease</w:t>
            </w:r>
          </w:p>
          <w:p w14:paraId="445A92D2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labs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F5B1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Difficulty labs</w:t>
            </w:r>
          </w:p>
        </w:tc>
      </w:tr>
      <w:tr w:rsidR="004D0294" w:rsidRPr="00741E07" w14:paraId="0E86DBE2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35DD755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BEA6D6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1.00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74057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0.00</w:t>
            </w:r>
          </w:p>
        </w:tc>
        <w:tc>
          <w:tcPr>
            <w:tcW w:w="0" w:type="auto"/>
            <w:shd w:val="clear" w:color="auto" w:fill="D9D9D9"/>
          </w:tcPr>
          <w:p w14:paraId="6D02D2D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60554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B5764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0.83</w:t>
            </w:r>
          </w:p>
        </w:tc>
      </w:tr>
      <w:tr w:rsidR="004D0294" w:rsidRPr="00741E07" w14:paraId="27EAFDCE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66AE240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A8D97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C6C0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D9D9D9"/>
          </w:tcPr>
          <w:p w14:paraId="42B9E7D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0FF267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74D3B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0.75</w:t>
            </w:r>
          </w:p>
        </w:tc>
      </w:tr>
      <w:tr w:rsidR="004D0294" w:rsidRPr="00741E07" w14:paraId="728E4574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7D17980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F6C3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56DAE2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D9D9D9"/>
          </w:tcPr>
          <w:p w14:paraId="721801B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05CB3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52478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74F26155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570B5D5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07AEBC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C758FC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51AD8A9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AADB4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AA5E5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</w:tr>
      <w:tr w:rsidR="004D0294" w:rsidRPr="00741E07" w14:paraId="4335255B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118CF46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88533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ECD88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603C207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B74D1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C14C0C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</w:tr>
      <w:tr w:rsidR="004D0294" w:rsidRPr="00741E07" w14:paraId="5B5A6476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68E6E66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21EF2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E0C76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5F4E3CE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82D07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83622E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33E95ABF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35CCF65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12F13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BBEE9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D9D9D9"/>
          </w:tcPr>
          <w:p w14:paraId="3CBD187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6109A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BC969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</w:tr>
      <w:tr w:rsidR="004D0294" w:rsidRPr="00741E07" w14:paraId="15CC981C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1A4B26F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2491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5BBBA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D9D9D9"/>
          </w:tcPr>
          <w:p w14:paraId="303A882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86FB0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58AC0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53F7CF4F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64F41E8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444B96E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8A58E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0.25</w:t>
            </w:r>
          </w:p>
        </w:tc>
        <w:tc>
          <w:tcPr>
            <w:tcW w:w="0" w:type="auto"/>
            <w:shd w:val="clear" w:color="auto" w:fill="D9D9D9"/>
          </w:tcPr>
          <w:p w14:paraId="6581424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D865A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C0729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</w:tr>
      <w:tr w:rsidR="004D0294" w:rsidRPr="00741E07" w14:paraId="78D7DD15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64D8F11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A63F6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DAF47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17E0322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F09DE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E6159C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142AAEDA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0C495F8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E34D8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21514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15384E7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C25EE4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32566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0.25</w:t>
            </w:r>
          </w:p>
        </w:tc>
      </w:tr>
      <w:tr w:rsidR="004D0294" w:rsidRPr="00741E07" w14:paraId="39A56977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4482A27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9F445C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0E5FCE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  <w:tc>
          <w:tcPr>
            <w:tcW w:w="0" w:type="auto"/>
            <w:shd w:val="clear" w:color="auto" w:fill="D9D9D9"/>
          </w:tcPr>
          <w:p w14:paraId="297E284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DBAF0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D5FF0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0.17</w:t>
            </w:r>
          </w:p>
        </w:tc>
      </w:tr>
      <w:tr w:rsidR="004D0294" w:rsidRPr="00741E07" w14:paraId="1FE8AF5C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19CBBD72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2F6F4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CC6E0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D9D9D9"/>
          </w:tcPr>
          <w:p w14:paraId="53A5D2B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919DF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6593E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43319AFB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3C9C221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D53CC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8A59E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75A75C5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39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F422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E9175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</w:tr>
      <w:tr w:rsidR="004D0294" w:rsidRPr="00741E07" w14:paraId="7980EF10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61136D5E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57AC5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7BE68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0.25</w:t>
            </w:r>
          </w:p>
        </w:tc>
        <w:tc>
          <w:tcPr>
            <w:tcW w:w="0" w:type="auto"/>
            <w:shd w:val="clear" w:color="auto" w:fill="D9D9D9"/>
          </w:tcPr>
          <w:p w14:paraId="3B4820E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23703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96066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</w:tr>
      <w:tr w:rsidR="004D0294" w:rsidRPr="00741E07" w14:paraId="4896AEC5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626041DB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CB50F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FECF3F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1058DA8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C30CB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CB5C0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1B33EB81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57BB8BD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EF9902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CDB18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D9D9D9"/>
          </w:tcPr>
          <w:p w14:paraId="78204CA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2A716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4C325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</w:tr>
      <w:tr w:rsidR="004D0294" w:rsidRPr="00741E07" w14:paraId="4D9E7797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31DE7AAC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14E4E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9EA2F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0.17</w:t>
            </w:r>
          </w:p>
        </w:tc>
        <w:tc>
          <w:tcPr>
            <w:tcW w:w="0" w:type="auto"/>
            <w:shd w:val="clear" w:color="auto" w:fill="D9D9D9"/>
          </w:tcPr>
          <w:p w14:paraId="23DF0C9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F3BAE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56F26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24998982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535EC6B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19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F9C1F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9384D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  <w:tc>
          <w:tcPr>
            <w:tcW w:w="0" w:type="auto"/>
            <w:shd w:val="clear" w:color="auto" w:fill="D9D9D9"/>
          </w:tcPr>
          <w:p w14:paraId="7B5AF61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A03BC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2236B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</w:tr>
      <w:tr w:rsidR="004D0294" w:rsidRPr="00741E07" w14:paraId="3FE6275B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313D0C4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0CE7A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1F7557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  <w:tc>
          <w:tcPr>
            <w:tcW w:w="0" w:type="auto"/>
            <w:shd w:val="clear" w:color="auto" w:fill="D9D9D9"/>
          </w:tcPr>
          <w:p w14:paraId="71E5609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7B8A1A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1F7C0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3CE3DE14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7B80AFD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E6A68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58F06D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  <w:tc>
          <w:tcPr>
            <w:tcW w:w="0" w:type="auto"/>
            <w:shd w:val="clear" w:color="auto" w:fill="D9D9D9"/>
          </w:tcPr>
          <w:p w14:paraId="4B07689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44189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0.75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700105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0.25</w:t>
            </w:r>
          </w:p>
        </w:tc>
      </w:tr>
      <w:tr w:rsidR="004D0294" w:rsidRPr="00741E07" w14:paraId="41B17227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0CCB872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70B92A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2058A6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799A54D2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B4F53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0.83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306C2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0.17</w:t>
            </w:r>
          </w:p>
        </w:tc>
      </w:tr>
      <w:tr w:rsidR="004D0294" w:rsidRPr="00741E07" w14:paraId="4CC69F8D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4F750A2C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14292D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7C9278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  <w:tc>
          <w:tcPr>
            <w:tcW w:w="0" w:type="auto"/>
            <w:shd w:val="clear" w:color="auto" w:fill="D9D9D9"/>
          </w:tcPr>
          <w:p w14:paraId="7E0BC76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ECC08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9A2273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0.42</w:t>
            </w:r>
          </w:p>
        </w:tc>
      </w:tr>
      <w:tr w:rsidR="004D0294" w:rsidRPr="00741E07" w14:paraId="55BC5CEE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7AE3BDC2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F3BE0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CCF006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D9D9D9"/>
          </w:tcPr>
          <w:p w14:paraId="0320F0D9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C4601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A63E9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0.50</w:t>
            </w:r>
          </w:p>
        </w:tc>
      </w:tr>
      <w:tr w:rsidR="004D0294" w:rsidRPr="00741E07" w14:paraId="31F3AE59" w14:textId="77777777" w:rsidTr="00495E8C">
        <w:trPr>
          <w:jc w:val="center"/>
        </w:trPr>
        <w:tc>
          <w:tcPr>
            <w:tcW w:w="0" w:type="auto"/>
            <w:shd w:val="clear" w:color="auto" w:fill="D9D9D9"/>
          </w:tcPr>
          <w:p w14:paraId="3645FF23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59B20A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0.25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0FF8AF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0.75</w:t>
            </w:r>
          </w:p>
        </w:tc>
        <w:tc>
          <w:tcPr>
            <w:tcW w:w="0" w:type="auto"/>
            <w:shd w:val="clear" w:color="auto" w:fill="D9D9D9"/>
          </w:tcPr>
          <w:p w14:paraId="41C41D41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A30BA0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01B7C4" w14:textId="77777777" w:rsidR="004D0294" w:rsidRPr="00741E07" w:rsidRDefault="004D0294" w:rsidP="004D0294">
            <w:pPr>
              <w:tabs>
                <w:tab w:val="left" w:pos="6476"/>
                <w:tab w:val="right" w:pos="7938"/>
              </w:tabs>
              <w:bidi w:val="0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741E07">
              <w:rPr>
                <w:b/>
                <w:bCs/>
              </w:rPr>
              <w:t>0.33</w:t>
            </w:r>
          </w:p>
        </w:tc>
      </w:tr>
    </w:tbl>
    <w:p w14:paraId="6C74657F" w14:textId="77777777" w:rsidR="004D0294" w:rsidRPr="00741E07" w:rsidRDefault="004D0294" w:rsidP="004D0294">
      <w:pPr>
        <w:tabs>
          <w:tab w:val="left" w:pos="6476"/>
          <w:tab w:val="right" w:pos="7938"/>
        </w:tabs>
        <w:bidi w:val="0"/>
        <w:spacing w:line="276" w:lineRule="auto"/>
        <w:jc w:val="both"/>
        <w:rPr>
          <w:sz w:val="28"/>
          <w:szCs w:val="28"/>
          <w:rtl/>
          <w:lang w:bidi="ar-EG"/>
        </w:rPr>
      </w:pPr>
      <w:r w:rsidRPr="00741E07">
        <w:rPr>
          <w:sz w:val="28"/>
          <w:szCs w:val="28"/>
          <w:lang w:bidi="ar-EG"/>
        </w:rPr>
        <w:t xml:space="preserve">It is clear from table no (9) for finding the ease and difficulty labs </w:t>
      </w:r>
      <w:r w:rsidRPr="00741E07">
        <w:rPr>
          <w:sz w:val="28"/>
          <w:szCs w:val="28"/>
        </w:rPr>
        <w:t>for Cognitive achievement</w:t>
      </w:r>
      <w:r w:rsidRPr="00741E07">
        <w:rPr>
          <w:sz w:val="28"/>
          <w:szCs w:val="28"/>
          <w:lang w:bidi="ar-EG"/>
        </w:rPr>
        <w:t xml:space="preserve"> that the ease labs </w:t>
      </w:r>
      <w:proofErr w:type="gramStart"/>
      <w:r w:rsidRPr="00741E07">
        <w:rPr>
          <w:sz w:val="28"/>
          <w:szCs w:val="28"/>
          <w:lang w:bidi="ar-EG"/>
        </w:rPr>
        <w:t>ranges</w:t>
      </w:r>
      <w:proofErr w:type="gramEnd"/>
      <w:r w:rsidRPr="00741E07">
        <w:rPr>
          <w:sz w:val="28"/>
          <w:szCs w:val="28"/>
          <w:lang w:bidi="ar-EG"/>
        </w:rPr>
        <w:t xml:space="preserve"> from (0.25 - 1.00(The difficulty labs ranges from (0.00-0.75) and these values are acceptable for the ability of cognitive testing to distinguish between students as well as for different levels of students.</w:t>
      </w:r>
    </w:p>
    <w:p w14:paraId="6D86AF4B" w14:textId="1B31CB2E" w:rsidR="007C18BD" w:rsidRDefault="007C18BD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604C68A5" w14:textId="6E576E5C" w:rsidR="004D0294" w:rsidRDefault="004D0294" w:rsidP="004D0294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2B31B942" w14:textId="2D9CD9F1" w:rsidR="004D0294" w:rsidRDefault="004D0294" w:rsidP="004D0294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7561B888" w14:textId="40F12C46" w:rsidR="004D0294" w:rsidRDefault="004D0294" w:rsidP="004D0294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7F3C3E6F" w14:textId="453433B1" w:rsidR="004D0294" w:rsidRDefault="004D0294" w:rsidP="004D0294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7EAFE171" w14:textId="3C68AB94" w:rsidR="004D0294" w:rsidRDefault="004D0294" w:rsidP="004D0294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168B2C9A" w14:textId="743ACFA2" w:rsidR="004D0294" w:rsidRDefault="004D0294" w:rsidP="004D0294">
      <w:pPr>
        <w:bidi w:val="0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</w:p>
    <w:p w14:paraId="2285CC70" w14:textId="0B2911D1" w:rsidR="007C18BD" w:rsidRPr="00054F67" w:rsidRDefault="007C18BD" w:rsidP="007C18BD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lastRenderedPageBreak/>
        <w:t>Attachment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8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</w:p>
    <w:p w14:paraId="2BA15F2B" w14:textId="7E069CFD" w:rsidR="0030371F" w:rsidRPr="00054F67" w:rsidRDefault="0030371F" w:rsidP="002B2000">
      <w:pPr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Expert</w:t>
      </w:r>
      <w:r w:rsidR="002B2000">
        <w:rPr>
          <w:rFonts w:asciiTheme="majorBidi" w:eastAsia="Times New Roman" w:hAnsiTheme="majorBidi" w:cstheme="majorBidi"/>
          <w:b/>
          <w:bCs/>
          <w:sz w:val="24"/>
          <w:szCs w:val="24"/>
        </w:rPr>
        <w:t>s’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2B20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comments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form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on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evaluating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educational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infographic</w:t>
      </w:r>
      <w:r w:rsidR="00AC4D30"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design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(fixed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/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mobile)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on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electronic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educational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platform</w:t>
      </w:r>
    </w:p>
    <w:p w14:paraId="0685DE57" w14:textId="224F4748" w:rsidR="00DC69B7" w:rsidRPr="00054F67" w:rsidRDefault="002B2000" w:rsidP="002B2000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I)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E</w:t>
      </w:r>
      <w:r w:rsidR="0030371F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ducational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30371F" w:rsidRPr="00054F67">
        <w:rPr>
          <w:rFonts w:asciiTheme="majorBidi" w:eastAsia="Times New Roman" w:hAnsiTheme="majorBidi" w:cstheme="majorBidi"/>
          <w:b/>
          <w:bCs/>
          <w:sz w:val="24"/>
          <w:szCs w:val="24"/>
        </w:rPr>
        <w:t>material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512"/>
        <w:gridCol w:w="5439"/>
        <w:gridCol w:w="1276"/>
        <w:gridCol w:w="1276"/>
        <w:gridCol w:w="1391"/>
      </w:tblGrid>
      <w:tr w:rsidR="00AD6888" w:rsidRPr="00054F67" w14:paraId="5F537285" w14:textId="77777777" w:rsidTr="00BC5797">
        <w:trPr>
          <w:jc w:val="center"/>
        </w:trPr>
        <w:tc>
          <w:tcPr>
            <w:tcW w:w="512" w:type="dxa"/>
            <w:tcBorders>
              <w:top w:val="single" w:sz="24" w:space="0" w:color="auto"/>
              <w:bottom w:val="single" w:sz="24" w:space="0" w:color="auto"/>
            </w:tcBorders>
          </w:tcPr>
          <w:p w14:paraId="58AF68A0" w14:textId="3205ABDA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S.</w:t>
            </w:r>
          </w:p>
        </w:tc>
        <w:tc>
          <w:tcPr>
            <w:tcW w:w="5439" w:type="dxa"/>
            <w:tcBorders>
              <w:top w:val="single" w:sz="24" w:space="0" w:color="auto"/>
              <w:bottom w:val="single" w:sz="24" w:space="0" w:color="auto"/>
            </w:tcBorders>
          </w:tcPr>
          <w:p w14:paraId="5C4DA4BB" w14:textId="037C8170" w:rsidR="00AD6888" w:rsidRPr="00AF6453" w:rsidRDefault="003B0987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axes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29B57546" w14:textId="77ACC8F1" w:rsidR="00AD6888" w:rsidRPr="00AF6453" w:rsidRDefault="00AD6888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Sufficient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3160C204" w14:textId="00C09B8E" w:rsidR="00AD6888" w:rsidRPr="00AF6453" w:rsidRDefault="00AD6888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Insufficient</w:t>
            </w:r>
          </w:p>
        </w:tc>
        <w:tc>
          <w:tcPr>
            <w:tcW w:w="1391" w:type="dxa"/>
            <w:tcBorders>
              <w:top w:val="single" w:sz="24" w:space="0" w:color="auto"/>
              <w:bottom w:val="single" w:sz="24" w:space="0" w:color="auto"/>
            </w:tcBorders>
          </w:tcPr>
          <w:p w14:paraId="67FFE725" w14:textId="3D80B93F" w:rsidR="00AD6888" w:rsidRPr="00AF6453" w:rsidRDefault="00AD6888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Suggested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modification</w:t>
            </w:r>
          </w:p>
        </w:tc>
      </w:tr>
      <w:tr w:rsidR="00AD6888" w:rsidRPr="00054F67" w14:paraId="79A365DC" w14:textId="77777777" w:rsidTr="00BC5797">
        <w:trPr>
          <w:jc w:val="center"/>
        </w:trPr>
        <w:tc>
          <w:tcPr>
            <w:tcW w:w="512" w:type="dxa"/>
            <w:tcBorders>
              <w:top w:val="single" w:sz="24" w:space="0" w:color="auto"/>
              <w:bottom w:val="single" w:sz="2" w:space="0" w:color="auto"/>
            </w:tcBorders>
          </w:tcPr>
          <w:p w14:paraId="1F5D50BA" w14:textId="1E9E8877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39" w:type="dxa"/>
            <w:tcBorders>
              <w:top w:val="single" w:sz="24" w:space="0" w:color="auto"/>
              <w:bottom w:val="single" w:sz="2" w:space="0" w:color="auto"/>
            </w:tcBorders>
          </w:tcPr>
          <w:p w14:paraId="59EEC570" w14:textId="58748666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General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and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behavioral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objectives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course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14:paraId="381939AC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C6491C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</w:tcPr>
          <w:p w14:paraId="63EF97E7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7719FBF2" w14:textId="77777777" w:rsidTr="00BC5797">
        <w:trPr>
          <w:jc w:val="center"/>
        </w:trPr>
        <w:tc>
          <w:tcPr>
            <w:tcW w:w="512" w:type="dxa"/>
            <w:tcBorders>
              <w:top w:val="single" w:sz="2" w:space="0" w:color="auto"/>
            </w:tcBorders>
          </w:tcPr>
          <w:p w14:paraId="0C87AD2C" w14:textId="42E5EE89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39" w:type="dxa"/>
            <w:tcBorders>
              <w:top w:val="single" w:sz="2" w:space="0" w:color="auto"/>
            </w:tcBorders>
          </w:tcPr>
          <w:p w14:paraId="4C0B3B63" w14:textId="651FE01D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Theoretical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content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course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5F22CF7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</w:tcPr>
          <w:p w14:paraId="16B3DE11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</w:tcBorders>
          </w:tcPr>
          <w:p w14:paraId="0D5AFFF4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7C41A51C" w14:textId="77777777" w:rsidTr="00BC5797">
        <w:trPr>
          <w:jc w:val="center"/>
        </w:trPr>
        <w:tc>
          <w:tcPr>
            <w:tcW w:w="512" w:type="dxa"/>
          </w:tcPr>
          <w:p w14:paraId="3AE3579E" w14:textId="09FCC52E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39" w:type="dxa"/>
          </w:tcPr>
          <w:p w14:paraId="3EA52709" w14:textId="6496CA77" w:rsidR="00AD6888" w:rsidRPr="00AF6453" w:rsidRDefault="00AD6888" w:rsidP="002B2000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Practical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content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course</w:t>
            </w:r>
          </w:p>
        </w:tc>
        <w:tc>
          <w:tcPr>
            <w:tcW w:w="1276" w:type="dxa"/>
          </w:tcPr>
          <w:p w14:paraId="60D7478E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3DE0F0C5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</w:tcPr>
          <w:p w14:paraId="79819BC4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5C3FE7CD" w14:textId="77777777" w:rsidTr="00BC5797">
        <w:trPr>
          <w:jc w:val="center"/>
        </w:trPr>
        <w:tc>
          <w:tcPr>
            <w:tcW w:w="512" w:type="dxa"/>
          </w:tcPr>
          <w:p w14:paraId="7D682D90" w14:textId="41252D28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439" w:type="dxa"/>
          </w:tcPr>
          <w:p w14:paraId="20A8DA09" w14:textId="69C3A5BA" w:rsidR="00AD6888" w:rsidRPr="00AF6453" w:rsidRDefault="003B0987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I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llustrations</w:t>
            </w:r>
          </w:p>
        </w:tc>
        <w:tc>
          <w:tcPr>
            <w:tcW w:w="1276" w:type="dxa"/>
          </w:tcPr>
          <w:p w14:paraId="08C15454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7BCCD1CF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</w:tcPr>
          <w:p w14:paraId="7B99F459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14F16BEB" w14:textId="77777777" w:rsidTr="00BC5797">
        <w:trPr>
          <w:jc w:val="center"/>
        </w:trPr>
        <w:tc>
          <w:tcPr>
            <w:tcW w:w="512" w:type="dxa"/>
          </w:tcPr>
          <w:p w14:paraId="1AAC8BDA" w14:textId="4A424141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39" w:type="dxa"/>
          </w:tcPr>
          <w:p w14:paraId="687DDEA5" w14:textId="15E169E0" w:rsidR="00AD6888" w:rsidRPr="00AF6453" w:rsidRDefault="002B2000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videos</w:t>
            </w:r>
          </w:p>
        </w:tc>
        <w:tc>
          <w:tcPr>
            <w:tcW w:w="1276" w:type="dxa"/>
          </w:tcPr>
          <w:p w14:paraId="3FD33F7A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2636F580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</w:tcPr>
          <w:p w14:paraId="25750299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4168FF8A" w14:textId="77777777" w:rsidTr="00BC5797">
        <w:trPr>
          <w:jc w:val="center"/>
        </w:trPr>
        <w:tc>
          <w:tcPr>
            <w:tcW w:w="512" w:type="dxa"/>
          </w:tcPr>
          <w:p w14:paraId="0CC5E307" w14:textId="6ACE3FC4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39" w:type="dxa"/>
          </w:tcPr>
          <w:p w14:paraId="1EA3300E" w14:textId="5AE08E68" w:rsidR="00AD6888" w:rsidRPr="00AF6453" w:rsidRDefault="00AD6888" w:rsidP="002B2000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Electronic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B2000">
              <w:rPr>
                <w:rFonts w:asciiTheme="majorBidi" w:hAnsiTheme="majorBidi" w:cstheme="majorBidi"/>
                <w:b/>
                <w:bCs/>
              </w:rPr>
              <w:t>t</w:t>
            </w:r>
            <w:r w:rsidRPr="00AF6453">
              <w:rPr>
                <w:rFonts w:asciiTheme="majorBidi" w:hAnsiTheme="majorBidi" w:cstheme="majorBidi"/>
                <w:b/>
                <w:bCs/>
              </w:rPr>
              <w:t>est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(</w:t>
            </w:r>
            <w:r w:rsidR="002B2000">
              <w:rPr>
                <w:rFonts w:asciiTheme="majorBidi" w:hAnsiTheme="majorBidi" w:cstheme="majorBidi"/>
                <w:b/>
                <w:bCs/>
              </w:rPr>
              <w:t>c</w:t>
            </w:r>
            <w:r w:rsidRPr="00AF6453">
              <w:rPr>
                <w:rFonts w:asciiTheme="majorBidi" w:hAnsiTheme="majorBidi" w:cstheme="majorBidi"/>
                <w:b/>
                <w:bCs/>
              </w:rPr>
              <w:t>ognitive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B2000">
              <w:rPr>
                <w:rFonts w:asciiTheme="majorBidi" w:hAnsiTheme="majorBidi" w:cstheme="majorBidi"/>
                <w:b/>
                <w:bCs/>
              </w:rPr>
              <w:t>a</w:t>
            </w:r>
            <w:r w:rsidRPr="00AF6453">
              <w:rPr>
                <w:rFonts w:asciiTheme="majorBidi" w:hAnsiTheme="majorBidi" w:cstheme="majorBidi"/>
                <w:b/>
                <w:bCs/>
              </w:rPr>
              <w:t>chievement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-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B2000">
              <w:rPr>
                <w:rFonts w:asciiTheme="majorBidi" w:hAnsiTheme="majorBidi" w:cstheme="majorBidi"/>
                <w:b/>
                <w:bCs/>
              </w:rPr>
              <w:t>a</w:t>
            </w:r>
            <w:r w:rsidRPr="00AF6453">
              <w:rPr>
                <w:rFonts w:asciiTheme="majorBidi" w:hAnsiTheme="majorBidi" w:cstheme="majorBidi"/>
                <w:b/>
                <w:bCs/>
              </w:rPr>
              <w:t>ttitude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B2000">
              <w:rPr>
                <w:rFonts w:asciiTheme="majorBidi" w:hAnsiTheme="majorBidi" w:cstheme="majorBidi"/>
                <w:b/>
                <w:bCs/>
              </w:rPr>
              <w:t>s</w:t>
            </w:r>
            <w:r w:rsidRPr="00AF6453">
              <w:rPr>
                <w:rFonts w:asciiTheme="majorBidi" w:hAnsiTheme="majorBidi" w:cstheme="majorBidi"/>
                <w:b/>
                <w:bCs/>
              </w:rPr>
              <w:t>cale)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75773883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79BFF8F7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</w:tcPr>
          <w:p w14:paraId="54BF13D7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598055AC" w14:textId="77777777" w:rsidTr="00BC5797">
        <w:trPr>
          <w:trHeight w:val="285"/>
          <w:jc w:val="center"/>
        </w:trPr>
        <w:tc>
          <w:tcPr>
            <w:tcW w:w="512" w:type="dxa"/>
            <w:tcBorders>
              <w:bottom w:val="single" w:sz="2" w:space="0" w:color="auto"/>
            </w:tcBorders>
          </w:tcPr>
          <w:p w14:paraId="74202234" w14:textId="0571244A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5439" w:type="dxa"/>
            <w:tcBorders>
              <w:bottom w:val="single" w:sz="2" w:space="0" w:color="auto"/>
            </w:tcBorders>
          </w:tcPr>
          <w:p w14:paraId="0FCD1343" w14:textId="3D6B8DBD" w:rsidR="00AD6888" w:rsidRPr="00AF6453" w:rsidRDefault="002B2000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E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ducational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platform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on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Microsoft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D6888" w:rsidRPr="00AF6453">
              <w:rPr>
                <w:rFonts w:asciiTheme="majorBidi" w:hAnsiTheme="majorBidi" w:cstheme="majorBidi"/>
                <w:b/>
                <w:bCs/>
              </w:rPr>
              <w:t>Team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4968BA3F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51BDD29C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  <w:tcBorders>
              <w:bottom w:val="single" w:sz="2" w:space="0" w:color="auto"/>
            </w:tcBorders>
          </w:tcPr>
          <w:p w14:paraId="7A458EB3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0328DC96" w14:textId="77777777" w:rsidTr="00BC5797">
        <w:trPr>
          <w:trHeight w:val="345"/>
          <w:jc w:val="center"/>
        </w:trPr>
        <w:tc>
          <w:tcPr>
            <w:tcW w:w="512" w:type="dxa"/>
            <w:tcBorders>
              <w:top w:val="single" w:sz="2" w:space="0" w:color="auto"/>
            </w:tcBorders>
          </w:tcPr>
          <w:p w14:paraId="2B639003" w14:textId="6089D584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5439" w:type="dxa"/>
            <w:tcBorders>
              <w:top w:val="single" w:sz="2" w:space="0" w:color="auto"/>
            </w:tcBorders>
          </w:tcPr>
          <w:p w14:paraId="2598857A" w14:textId="79998611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AF6453">
              <w:rPr>
                <w:rFonts w:asciiTheme="majorBidi" w:hAnsiTheme="majorBidi" w:cstheme="majorBidi"/>
                <w:b/>
                <w:bCs/>
              </w:rPr>
              <w:t>Youtube</w:t>
            </w:r>
            <w:proofErr w:type="spellEnd"/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channel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745709C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6DFE01F6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  <w:tcBorders>
              <w:top w:val="single" w:sz="2" w:space="0" w:color="auto"/>
            </w:tcBorders>
          </w:tcPr>
          <w:p w14:paraId="449E2CC8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D6888" w:rsidRPr="00054F67" w14:paraId="649917F9" w14:textId="77777777" w:rsidTr="00BC5797">
        <w:trPr>
          <w:jc w:val="center"/>
        </w:trPr>
        <w:tc>
          <w:tcPr>
            <w:tcW w:w="512" w:type="dxa"/>
          </w:tcPr>
          <w:p w14:paraId="51A3177F" w14:textId="22D1105B" w:rsidR="00AD6888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5439" w:type="dxa"/>
          </w:tcPr>
          <w:p w14:paraId="78C93508" w14:textId="63C346CD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Tools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to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communicate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with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 w:rsidR="00DC135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researcher</w:t>
            </w:r>
          </w:p>
        </w:tc>
        <w:tc>
          <w:tcPr>
            <w:tcW w:w="1276" w:type="dxa"/>
          </w:tcPr>
          <w:p w14:paraId="5A047934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78AA9F1F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91" w:type="dxa"/>
          </w:tcPr>
          <w:p w14:paraId="44A7634B" w14:textId="77777777" w:rsidR="00AD6888" w:rsidRPr="00AF6453" w:rsidRDefault="00AD6888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5BBAD92" w14:textId="2DD36826" w:rsidR="00DC69B7" w:rsidRPr="00054F67" w:rsidRDefault="002B2000" w:rsidP="002B2000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II)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E</w:t>
      </w:r>
      <w:r w:rsidR="00AD6888"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ducational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AD6888"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media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:</w:t>
      </w:r>
    </w:p>
    <w:tbl>
      <w:tblPr>
        <w:tblStyle w:val="TableGrid"/>
        <w:tblW w:w="9920" w:type="dxa"/>
        <w:jc w:val="center"/>
        <w:tblLook w:val="04A0" w:firstRow="1" w:lastRow="0" w:firstColumn="1" w:lastColumn="0" w:noHBand="0" w:noVBand="1"/>
      </w:tblPr>
      <w:tblGrid>
        <w:gridCol w:w="535"/>
        <w:gridCol w:w="5429"/>
        <w:gridCol w:w="1276"/>
        <w:gridCol w:w="1276"/>
        <w:gridCol w:w="1404"/>
      </w:tblGrid>
      <w:tr w:rsidR="00736354" w:rsidRPr="00054F67" w14:paraId="71FE6BB7" w14:textId="77777777" w:rsidTr="00BC5797">
        <w:trPr>
          <w:jc w:val="center"/>
        </w:trPr>
        <w:tc>
          <w:tcPr>
            <w:tcW w:w="535" w:type="dxa"/>
            <w:tcBorders>
              <w:top w:val="single" w:sz="24" w:space="0" w:color="auto"/>
              <w:bottom w:val="single" w:sz="24" w:space="0" w:color="auto"/>
            </w:tcBorders>
          </w:tcPr>
          <w:p w14:paraId="3BFEB42C" w14:textId="61CD532B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S.</w:t>
            </w:r>
          </w:p>
        </w:tc>
        <w:tc>
          <w:tcPr>
            <w:tcW w:w="5429" w:type="dxa"/>
            <w:tcBorders>
              <w:top w:val="single" w:sz="24" w:space="0" w:color="auto"/>
              <w:bottom w:val="single" w:sz="24" w:space="0" w:color="auto"/>
            </w:tcBorders>
          </w:tcPr>
          <w:p w14:paraId="3552D8D2" w14:textId="7C904953" w:rsidR="00736354" w:rsidRPr="002B2000" w:rsidRDefault="002B2000" w:rsidP="003B0987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B2000">
              <w:rPr>
                <w:rFonts w:asciiTheme="majorBidi" w:hAnsiTheme="majorBidi" w:cstheme="majorBidi"/>
                <w:b/>
                <w:bCs/>
              </w:rPr>
              <w:t xml:space="preserve">Educational </w:t>
            </w:r>
            <w:r w:rsidR="003B0987" w:rsidRPr="002B2000">
              <w:rPr>
                <w:rFonts w:asciiTheme="majorBidi" w:hAnsiTheme="majorBidi" w:cstheme="majorBidi"/>
                <w:b/>
                <w:bCs/>
              </w:rPr>
              <w:t>media axes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4654CC27" w14:textId="44E06190" w:rsidR="00736354" w:rsidRPr="00AF6453" w:rsidRDefault="00736354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Sufficient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3E28C22B" w14:textId="2EBA3CF1" w:rsidR="00736354" w:rsidRPr="00AF6453" w:rsidRDefault="00736354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Insufficient</w:t>
            </w:r>
          </w:p>
        </w:tc>
        <w:tc>
          <w:tcPr>
            <w:tcW w:w="1404" w:type="dxa"/>
            <w:tcBorders>
              <w:top w:val="single" w:sz="24" w:space="0" w:color="auto"/>
              <w:bottom w:val="single" w:sz="24" w:space="0" w:color="auto"/>
            </w:tcBorders>
          </w:tcPr>
          <w:p w14:paraId="3CADC8D5" w14:textId="60993C95" w:rsidR="00736354" w:rsidRPr="00AF6453" w:rsidRDefault="00736354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Suggested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modification</w:t>
            </w:r>
          </w:p>
        </w:tc>
      </w:tr>
      <w:tr w:rsidR="00736354" w:rsidRPr="00054F67" w14:paraId="5423DE5D" w14:textId="77777777" w:rsidTr="00BC5797">
        <w:trPr>
          <w:jc w:val="center"/>
        </w:trPr>
        <w:tc>
          <w:tcPr>
            <w:tcW w:w="535" w:type="dxa"/>
            <w:tcBorders>
              <w:top w:val="single" w:sz="24" w:space="0" w:color="auto"/>
              <w:bottom w:val="single" w:sz="2" w:space="0" w:color="auto"/>
            </w:tcBorders>
          </w:tcPr>
          <w:p w14:paraId="4877519A" w14:textId="1CFC7AB4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29" w:type="dxa"/>
            <w:tcBorders>
              <w:top w:val="single" w:sz="24" w:space="0" w:color="auto"/>
              <w:bottom w:val="single" w:sz="2" w:space="0" w:color="auto"/>
            </w:tcBorders>
          </w:tcPr>
          <w:p w14:paraId="2482602E" w14:textId="12591135" w:rsidR="00736354" w:rsidRPr="002B2000" w:rsidRDefault="00736354" w:rsidP="002B2000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B2000">
              <w:rPr>
                <w:rFonts w:asciiTheme="majorBidi" w:hAnsiTheme="majorBidi" w:cstheme="majorBidi"/>
                <w:b/>
                <w:bCs/>
              </w:rPr>
              <w:t xml:space="preserve">Photographs and </w:t>
            </w:r>
            <w:r w:rsidR="002B2000">
              <w:rPr>
                <w:rFonts w:asciiTheme="majorBidi" w:hAnsiTheme="majorBidi" w:cstheme="majorBidi"/>
                <w:b/>
                <w:bCs/>
              </w:rPr>
              <w:t>fixed photos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14:paraId="38B09961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14:paraId="69F901D1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  <w:tcBorders>
              <w:top w:val="single" w:sz="24" w:space="0" w:color="auto"/>
              <w:bottom w:val="single" w:sz="2" w:space="0" w:color="auto"/>
            </w:tcBorders>
          </w:tcPr>
          <w:p w14:paraId="10C79821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325CAAED" w14:textId="77777777" w:rsidTr="00BC5797">
        <w:trPr>
          <w:jc w:val="center"/>
        </w:trPr>
        <w:tc>
          <w:tcPr>
            <w:tcW w:w="535" w:type="dxa"/>
            <w:tcBorders>
              <w:top w:val="single" w:sz="2" w:space="0" w:color="auto"/>
            </w:tcBorders>
          </w:tcPr>
          <w:p w14:paraId="7F166E59" w14:textId="1CFC1C51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29" w:type="dxa"/>
            <w:tcBorders>
              <w:top w:val="single" w:sz="2" w:space="0" w:color="auto"/>
            </w:tcBorders>
          </w:tcPr>
          <w:p w14:paraId="1A9440FF" w14:textId="0BAFA1FE" w:rsidR="00736354" w:rsidRPr="002B2000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B2000">
              <w:rPr>
                <w:rFonts w:asciiTheme="majorBidi" w:hAnsiTheme="majorBidi" w:cstheme="majorBidi"/>
                <w:b/>
                <w:bCs/>
              </w:rPr>
              <w:t>Educational videos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448E496F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1A3F627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  <w:tcBorders>
              <w:top w:val="single" w:sz="2" w:space="0" w:color="auto"/>
            </w:tcBorders>
          </w:tcPr>
          <w:p w14:paraId="2A26ECF1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00793583" w14:textId="77777777" w:rsidTr="00BC5797">
        <w:trPr>
          <w:jc w:val="center"/>
        </w:trPr>
        <w:tc>
          <w:tcPr>
            <w:tcW w:w="535" w:type="dxa"/>
            <w:tcBorders>
              <w:top w:val="single" w:sz="2" w:space="0" w:color="auto"/>
            </w:tcBorders>
          </w:tcPr>
          <w:p w14:paraId="6FD591F6" w14:textId="0ED70980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29" w:type="dxa"/>
            <w:tcBorders>
              <w:top w:val="single" w:sz="2" w:space="0" w:color="auto"/>
            </w:tcBorders>
          </w:tcPr>
          <w:p w14:paraId="6F4D9090" w14:textId="3DC6DE95" w:rsidR="00736354" w:rsidRPr="002B2000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B2000">
              <w:rPr>
                <w:rFonts w:asciiTheme="majorBidi" w:hAnsiTheme="majorBidi" w:cstheme="majorBidi"/>
                <w:b/>
                <w:bCs/>
              </w:rPr>
              <w:t>Instructions associated with the content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DAFCA71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BF61AB5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  <w:tcBorders>
              <w:top w:val="single" w:sz="2" w:space="0" w:color="auto"/>
            </w:tcBorders>
          </w:tcPr>
          <w:p w14:paraId="1B6B5A70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65B36572" w14:textId="77777777" w:rsidTr="00BC5797">
        <w:trPr>
          <w:jc w:val="center"/>
        </w:trPr>
        <w:tc>
          <w:tcPr>
            <w:tcW w:w="535" w:type="dxa"/>
          </w:tcPr>
          <w:p w14:paraId="2816039E" w14:textId="6A941E35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429" w:type="dxa"/>
          </w:tcPr>
          <w:p w14:paraId="6F957CBE" w14:textId="22AC3A0C" w:rsidR="00736354" w:rsidRPr="002B2000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2B2000">
              <w:rPr>
                <w:rFonts w:asciiTheme="majorBidi" w:hAnsiTheme="majorBidi" w:cstheme="majorBidi"/>
                <w:b/>
                <w:bCs/>
              </w:rPr>
              <w:t>Youtube</w:t>
            </w:r>
            <w:proofErr w:type="spellEnd"/>
            <w:r w:rsidRPr="002B2000">
              <w:rPr>
                <w:rFonts w:asciiTheme="majorBidi" w:hAnsiTheme="majorBidi" w:cstheme="majorBidi"/>
                <w:b/>
                <w:bCs/>
              </w:rPr>
              <w:t xml:space="preserve"> channel</w:t>
            </w:r>
          </w:p>
        </w:tc>
        <w:tc>
          <w:tcPr>
            <w:tcW w:w="1276" w:type="dxa"/>
          </w:tcPr>
          <w:p w14:paraId="54DF75A4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1BB0EEB8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6DC2D006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2387D7D1" w14:textId="77777777" w:rsidTr="00BC5797">
        <w:trPr>
          <w:jc w:val="center"/>
        </w:trPr>
        <w:tc>
          <w:tcPr>
            <w:tcW w:w="535" w:type="dxa"/>
          </w:tcPr>
          <w:p w14:paraId="2E47BC94" w14:textId="4F57C59F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29" w:type="dxa"/>
          </w:tcPr>
          <w:p w14:paraId="111A3E67" w14:textId="4894D03C" w:rsidR="00736354" w:rsidRPr="002B2000" w:rsidRDefault="002B2000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E</w:t>
            </w:r>
            <w:r w:rsidRPr="00AF6453">
              <w:rPr>
                <w:rFonts w:asciiTheme="majorBidi" w:hAnsiTheme="majorBidi" w:cstheme="majorBidi"/>
                <w:b/>
                <w:bCs/>
              </w:rPr>
              <w:t>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platform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Microsoft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Team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1276" w:type="dxa"/>
          </w:tcPr>
          <w:p w14:paraId="36D8B795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33079184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44664C3F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791051AB" w14:textId="77777777" w:rsidTr="00BC5797">
        <w:trPr>
          <w:jc w:val="center"/>
        </w:trPr>
        <w:tc>
          <w:tcPr>
            <w:tcW w:w="535" w:type="dxa"/>
          </w:tcPr>
          <w:p w14:paraId="2D6F38FB" w14:textId="754553F4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29" w:type="dxa"/>
          </w:tcPr>
          <w:p w14:paraId="1EE9B6AC" w14:textId="1F14D939" w:rsidR="00736354" w:rsidRPr="002B2000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2B2000">
              <w:rPr>
                <w:rFonts w:asciiTheme="majorBidi" w:hAnsiTheme="majorBidi" w:cstheme="majorBidi"/>
                <w:b/>
                <w:bCs/>
              </w:rPr>
              <w:t>Icons to communicate with the researcher</w:t>
            </w:r>
          </w:p>
        </w:tc>
        <w:tc>
          <w:tcPr>
            <w:tcW w:w="1276" w:type="dxa"/>
          </w:tcPr>
          <w:p w14:paraId="0711B4E3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4D55181E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548B24D1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DA32DB5" w14:textId="6022B054" w:rsidR="00DC69B7" w:rsidRPr="00054F67" w:rsidRDefault="002B2000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III)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AD6888"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Designing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AD6888"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the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AD6888"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educational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 </w:t>
      </w:r>
      <w:r w:rsidR="00AD6888" w:rsidRPr="00054F67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platform</w:t>
      </w:r>
      <w:r w:rsidR="00DC1355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:</w:t>
      </w:r>
    </w:p>
    <w:tbl>
      <w:tblPr>
        <w:tblStyle w:val="TableGrid"/>
        <w:tblW w:w="9920" w:type="dxa"/>
        <w:jc w:val="center"/>
        <w:tblLook w:val="04A0" w:firstRow="1" w:lastRow="0" w:firstColumn="1" w:lastColumn="0" w:noHBand="0" w:noVBand="1"/>
      </w:tblPr>
      <w:tblGrid>
        <w:gridCol w:w="578"/>
        <w:gridCol w:w="5386"/>
        <w:gridCol w:w="1276"/>
        <w:gridCol w:w="1276"/>
        <w:gridCol w:w="1404"/>
      </w:tblGrid>
      <w:tr w:rsidR="00736354" w:rsidRPr="00054F67" w14:paraId="5AE5CECE" w14:textId="77777777" w:rsidTr="00BC5797">
        <w:trPr>
          <w:jc w:val="center"/>
        </w:trPr>
        <w:tc>
          <w:tcPr>
            <w:tcW w:w="578" w:type="dxa"/>
            <w:tcBorders>
              <w:top w:val="single" w:sz="24" w:space="0" w:color="auto"/>
              <w:bottom w:val="single" w:sz="24" w:space="0" w:color="auto"/>
            </w:tcBorders>
          </w:tcPr>
          <w:p w14:paraId="381D5AC3" w14:textId="5EAF14FE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S.</w:t>
            </w:r>
          </w:p>
        </w:tc>
        <w:tc>
          <w:tcPr>
            <w:tcW w:w="5386" w:type="dxa"/>
            <w:tcBorders>
              <w:top w:val="single" w:sz="24" w:space="0" w:color="auto"/>
              <w:bottom w:val="single" w:sz="24" w:space="0" w:color="auto"/>
            </w:tcBorders>
          </w:tcPr>
          <w:p w14:paraId="592FCBCC" w14:textId="26BC541D" w:rsidR="00736354" w:rsidRPr="00AF6453" w:rsidRDefault="003B0987" w:rsidP="003B0987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AF6453">
              <w:rPr>
                <w:rFonts w:asciiTheme="majorBidi" w:hAnsiTheme="majorBidi" w:cstheme="majorBidi"/>
                <w:b/>
                <w:bCs/>
              </w:rPr>
              <w:t>esign</w:t>
            </w:r>
            <w:r>
              <w:rPr>
                <w:rFonts w:asciiTheme="majorBidi" w:hAnsiTheme="majorBidi" w:cstheme="majorBidi"/>
                <w:b/>
                <w:bCs/>
              </w:rPr>
              <w:t>ing the</w:t>
            </w:r>
            <w:r w:rsidRPr="00AF645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e</w:t>
            </w:r>
            <w:r w:rsidR="00736354" w:rsidRPr="00AF6453">
              <w:rPr>
                <w:rFonts w:asciiTheme="majorBidi" w:hAnsiTheme="majorBidi" w:cstheme="majorBidi"/>
                <w:b/>
                <w:bCs/>
              </w:rPr>
              <w:t>-learning</w:t>
            </w:r>
            <w:r w:rsidR="0073635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36354" w:rsidRPr="00AF6453">
              <w:rPr>
                <w:rFonts w:asciiTheme="majorBidi" w:hAnsiTheme="majorBidi" w:cstheme="majorBidi"/>
                <w:b/>
                <w:bCs/>
              </w:rPr>
              <w:t>platform</w:t>
            </w:r>
            <w:r w:rsidR="0073635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axes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19AA2C99" w14:textId="7E38CDC9" w:rsidR="00736354" w:rsidRPr="00AF6453" w:rsidRDefault="00736354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Sufficient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14:paraId="307DBB1B" w14:textId="2E9E3AD2" w:rsidR="00736354" w:rsidRPr="00AF6453" w:rsidRDefault="00736354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Insufficient</w:t>
            </w:r>
          </w:p>
        </w:tc>
        <w:tc>
          <w:tcPr>
            <w:tcW w:w="1404" w:type="dxa"/>
            <w:tcBorders>
              <w:top w:val="single" w:sz="24" w:space="0" w:color="auto"/>
              <w:bottom w:val="single" w:sz="24" w:space="0" w:color="auto"/>
            </w:tcBorders>
          </w:tcPr>
          <w:p w14:paraId="627FC642" w14:textId="26F03C09" w:rsidR="00736354" w:rsidRPr="00AF6453" w:rsidRDefault="00736354" w:rsidP="00AF6453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Suggested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modification</w:t>
            </w:r>
          </w:p>
        </w:tc>
      </w:tr>
      <w:tr w:rsidR="00736354" w:rsidRPr="00054F67" w14:paraId="7E4FE786" w14:textId="77777777" w:rsidTr="00BC5797">
        <w:trPr>
          <w:jc w:val="center"/>
        </w:trPr>
        <w:tc>
          <w:tcPr>
            <w:tcW w:w="578" w:type="dxa"/>
            <w:tcBorders>
              <w:top w:val="single" w:sz="24" w:space="0" w:color="auto"/>
              <w:bottom w:val="single" w:sz="2" w:space="0" w:color="auto"/>
            </w:tcBorders>
          </w:tcPr>
          <w:p w14:paraId="3D3BA634" w14:textId="7DC541AA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386" w:type="dxa"/>
            <w:tcBorders>
              <w:top w:val="single" w:sz="24" w:space="0" w:color="auto"/>
              <w:bottom w:val="single" w:sz="2" w:space="0" w:color="auto"/>
            </w:tcBorders>
          </w:tcPr>
          <w:p w14:paraId="3463EBEA" w14:textId="3A52C969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Control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platform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14:paraId="785E2D5F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14:paraId="4FFF8CA6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  <w:tcBorders>
              <w:top w:val="single" w:sz="24" w:space="0" w:color="auto"/>
              <w:bottom w:val="single" w:sz="2" w:space="0" w:color="auto"/>
            </w:tcBorders>
          </w:tcPr>
          <w:p w14:paraId="19C38EF4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3290E831" w14:textId="77777777" w:rsidTr="00BC5797">
        <w:trPr>
          <w:jc w:val="center"/>
        </w:trPr>
        <w:tc>
          <w:tcPr>
            <w:tcW w:w="578" w:type="dxa"/>
            <w:tcBorders>
              <w:top w:val="single" w:sz="2" w:space="0" w:color="auto"/>
            </w:tcBorders>
          </w:tcPr>
          <w:p w14:paraId="5A720B6B" w14:textId="13751E75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386" w:type="dxa"/>
            <w:tcBorders>
              <w:top w:val="single" w:sz="2" w:space="0" w:color="auto"/>
            </w:tcBorders>
          </w:tcPr>
          <w:p w14:paraId="642CFEEE" w14:textId="66943198" w:rsidR="00736354" w:rsidRPr="00AF6453" w:rsidRDefault="00736354" w:rsidP="002B2000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Browse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content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platform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for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theoretical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practical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B2000">
              <w:rPr>
                <w:rFonts w:asciiTheme="majorBidi" w:hAnsiTheme="majorBidi" w:cstheme="majorBidi"/>
                <w:b/>
                <w:bCs/>
              </w:rPr>
              <w:t>aspects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using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(</w:t>
            </w:r>
            <w:r w:rsidR="002B2000">
              <w:rPr>
                <w:rFonts w:asciiTheme="majorBidi" w:hAnsiTheme="majorBidi" w:cstheme="majorBidi"/>
                <w:b/>
                <w:bCs/>
              </w:rPr>
              <w:t>QR code</w:t>
            </w:r>
            <w:r w:rsidRPr="00AF645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D3CE25A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13C47422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  <w:tcBorders>
              <w:top w:val="single" w:sz="2" w:space="0" w:color="auto"/>
            </w:tcBorders>
          </w:tcPr>
          <w:p w14:paraId="72A8033B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2BFB7BDD" w14:textId="77777777" w:rsidTr="00BC5797">
        <w:trPr>
          <w:jc w:val="center"/>
        </w:trPr>
        <w:tc>
          <w:tcPr>
            <w:tcW w:w="578" w:type="dxa"/>
          </w:tcPr>
          <w:p w14:paraId="7C288015" w14:textId="0F1E202F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386" w:type="dxa"/>
          </w:tcPr>
          <w:p w14:paraId="38C68F21" w14:textId="6E777328" w:rsidR="00736354" w:rsidRPr="00AF6453" w:rsidRDefault="00BC5797" w:rsidP="00BC5797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AF6453">
              <w:rPr>
                <w:rFonts w:asciiTheme="majorBidi" w:hAnsiTheme="majorBidi" w:cstheme="majorBidi"/>
                <w:b/>
                <w:bCs/>
              </w:rPr>
              <w:t>esign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 xml:space="preserve">colors </w:t>
            </w:r>
            <w:r>
              <w:rPr>
                <w:rFonts w:asciiTheme="majorBidi" w:hAnsiTheme="majorBidi" w:cstheme="majorBidi"/>
                <w:b/>
                <w:bCs/>
              </w:rPr>
              <w:t>of the e</w:t>
            </w:r>
            <w:r w:rsidR="00736354" w:rsidRPr="00AF6453">
              <w:rPr>
                <w:rFonts w:asciiTheme="majorBidi" w:hAnsiTheme="majorBidi" w:cstheme="majorBidi"/>
                <w:b/>
                <w:bCs/>
              </w:rPr>
              <w:t>lectronic</w:t>
            </w:r>
            <w:r w:rsidR="0073635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36354"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 w:rsidR="0073635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36354" w:rsidRPr="00AF6453">
              <w:rPr>
                <w:rFonts w:asciiTheme="majorBidi" w:hAnsiTheme="majorBidi" w:cstheme="majorBidi"/>
                <w:b/>
                <w:bCs/>
              </w:rPr>
              <w:t>platform</w:t>
            </w:r>
          </w:p>
        </w:tc>
        <w:tc>
          <w:tcPr>
            <w:tcW w:w="1276" w:type="dxa"/>
          </w:tcPr>
          <w:p w14:paraId="346DB53D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6FCEAD3D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66D8F352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044CFC80" w14:textId="77777777" w:rsidTr="00BC5797">
        <w:trPr>
          <w:jc w:val="center"/>
        </w:trPr>
        <w:tc>
          <w:tcPr>
            <w:tcW w:w="578" w:type="dxa"/>
          </w:tcPr>
          <w:p w14:paraId="69CB966A" w14:textId="11C56EF6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386" w:type="dxa"/>
          </w:tcPr>
          <w:p w14:paraId="42564523" w14:textId="7E3FFCEB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size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type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font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used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within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platform</w:t>
            </w:r>
          </w:p>
        </w:tc>
        <w:tc>
          <w:tcPr>
            <w:tcW w:w="1276" w:type="dxa"/>
          </w:tcPr>
          <w:p w14:paraId="02A72763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619EA202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DBA048B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4446B589" w14:textId="77777777" w:rsidTr="00BC5797">
        <w:trPr>
          <w:jc w:val="center"/>
        </w:trPr>
        <w:tc>
          <w:tcPr>
            <w:tcW w:w="578" w:type="dxa"/>
          </w:tcPr>
          <w:p w14:paraId="187F703A" w14:textId="5E3E9C92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386" w:type="dxa"/>
          </w:tcPr>
          <w:p w14:paraId="6C011D9C" w14:textId="64EFDA83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audio-visual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aspect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platform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(videos)</w:t>
            </w:r>
          </w:p>
        </w:tc>
        <w:tc>
          <w:tcPr>
            <w:tcW w:w="1276" w:type="dxa"/>
          </w:tcPr>
          <w:p w14:paraId="01D9E0E3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1E9517A5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58B8CABE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303A0338" w14:textId="77777777" w:rsidTr="00BC5797">
        <w:trPr>
          <w:jc w:val="center"/>
        </w:trPr>
        <w:tc>
          <w:tcPr>
            <w:tcW w:w="578" w:type="dxa"/>
          </w:tcPr>
          <w:p w14:paraId="67AF32CA" w14:textId="230978A3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386" w:type="dxa"/>
          </w:tcPr>
          <w:p w14:paraId="473C7069" w14:textId="70B5742E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pictures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are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clear</w:t>
            </w:r>
          </w:p>
        </w:tc>
        <w:tc>
          <w:tcPr>
            <w:tcW w:w="1276" w:type="dxa"/>
          </w:tcPr>
          <w:p w14:paraId="74B13DBD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4E9A7472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6720BC3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36354" w:rsidRPr="00054F67" w14:paraId="1C9D446E" w14:textId="77777777" w:rsidTr="00BC5797">
        <w:trPr>
          <w:jc w:val="center"/>
        </w:trPr>
        <w:tc>
          <w:tcPr>
            <w:tcW w:w="578" w:type="dxa"/>
          </w:tcPr>
          <w:p w14:paraId="3C9A4AD8" w14:textId="3D65D8C3" w:rsidR="00736354" w:rsidRPr="00AF6453" w:rsidRDefault="00736354" w:rsidP="002B2000">
            <w:pPr>
              <w:bidi w:val="0"/>
              <w:spacing w:before="40" w:after="40"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5386" w:type="dxa"/>
          </w:tcPr>
          <w:p w14:paraId="06360F99" w14:textId="49AAE1AE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AF6453">
              <w:rPr>
                <w:rFonts w:asciiTheme="majorBidi" w:hAnsiTheme="majorBidi" w:cstheme="majorBidi"/>
                <w:b/>
                <w:bCs/>
              </w:rPr>
              <w:t>General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design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of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the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educational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6453">
              <w:rPr>
                <w:rFonts w:asciiTheme="majorBidi" w:hAnsiTheme="majorBidi" w:cstheme="majorBidi"/>
                <w:b/>
                <w:bCs/>
              </w:rPr>
              <w:t>platform</w:t>
            </w:r>
          </w:p>
        </w:tc>
        <w:tc>
          <w:tcPr>
            <w:tcW w:w="1276" w:type="dxa"/>
          </w:tcPr>
          <w:p w14:paraId="63010CDD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3A576189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4545AA26" w14:textId="77777777" w:rsidR="00736354" w:rsidRPr="00AF6453" w:rsidRDefault="00736354" w:rsidP="00AF6453">
            <w:pPr>
              <w:bidi w:val="0"/>
              <w:spacing w:before="40" w:after="4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856F485" w14:textId="77777777" w:rsidR="00DC69B7" w:rsidRPr="00054F67" w:rsidRDefault="00DC69B7" w:rsidP="00054F67">
      <w:pPr>
        <w:bidi w:val="0"/>
        <w:spacing w:before="60" w:after="60" w:line="276" w:lineRule="auto"/>
        <w:rPr>
          <w:rFonts w:asciiTheme="majorBidi" w:eastAsia="Times New Roman" w:hAnsiTheme="majorBidi" w:cstheme="majorBidi"/>
          <w:sz w:val="24"/>
          <w:szCs w:val="24"/>
          <w:lang w:bidi="ar-EG"/>
        </w:rPr>
      </w:pPr>
    </w:p>
    <w:p w14:paraId="31E63CE3" w14:textId="77777777" w:rsidR="00DB1343" w:rsidRPr="00054F67" w:rsidRDefault="00DB1343" w:rsidP="00054F67">
      <w:pPr>
        <w:tabs>
          <w:tab w:val="left" w:pos="1076"/>
          <w:tab w:val="center" w:pos="4468"/>
        </w:tabs>
        <w:bidi w:val="0"/>
        <w:spacing w:before="60" w:after="6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sectPr w:rsidR="00DB1343" w:rsidRPr="00054F67" w:rsidSect="004E3111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9781" w14:textId="77777777" w:rsidR="00D932A7" w:rsidRDefault="00D932A7" w:rsidP="00820C2D">
      <w:pPr>
        <w:spacing w:after="0" w:line="240" w:lineRule="auto"/>
      </w:pPr>
      <w:r>
        <w:separator/>
      </w:r>
    </w:p>
  </w:endnote>
  <w:endnote w:type="continuationSeparator" w:id="0">
    <w:p w14:paraId="432C1442" w14:textId="77777777" w:rsidR="00D932A7" w:rsidRDefault="00D932A7" w:rsidP="0082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013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B4A4B" w14:textId="77777777" w:rsidR="00DC1355" w:rsidRDefault="00DC1355">
        <w:pPr>
          <w:pStyle w:val="Footer"/>
          <w:jc w:val="center"/>
        </w:pPr>
        <w:r w:rsidRPr="001110B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1110B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110B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B554BE">
          <w:rPr>
            <w:rFonts w:ascii="Times New Roman" w:hAnsi="Times New Roman" w:cs="Times New Roman"/>
            <w:b/>
            <w:noProof/>
            <w:sz w:val="28"/>
            <w:szCs w:val="28"/>
          </w:rPr>
          <w:t>12</w:t>
        </w:r>
        <w:r w:rsidRPr="001110B5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p>
    </w:sdtContent>
  </w:sdt>
  <w:p w14:paraId="380DDF63" w14:textId="77777777" w:rsidR="00DC1355" w:rsidRDefault="00DC1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B4DC" w14:textId="77777777" w:rsidR="00D932A7" w:rsidRDefault="00D932A7" w:rsidP="00820C2D">
      <w:pPr>
        <w:spacing w:after="0" w:line="240" w:lineRule="auto"/>
      </w:pPr>
      <w:r>
        <w:separator/>
      </w:r>
    </w:p>
  </w:footnote>
  <w:footnote w:type="continuationSeparator" w:id="0">
    <w:p w14:paraId="69BDE6FC" w14:textId="77777777" w:rsidR="00D932A7" w:rsidRDefault="00D932A7" w:rsidP="0082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48BE" w14:textId="77777777" w:rsidR="00DC1355" w:rsidRDefault="00DC1355" w:rsidP="00AC07C7">
    <w:pPr>
      <w:pStyle w:val="Header"/>
      <w:tabs>
        <w:tab w:val="clear" w:pos="4320"/>
        <w:tab w:val="clear" w:pos="8640"/>
        <w:tab w:val="left" w:pos="6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3F"/>
    <w:multiLevelType w:val="hybridMultilevel"/>
    <w:tmpl w:val="D66EB7F0"/>
    <w:lvl w:ilvl="0" w:tplc="E53266EC">
      <w:start w:val="5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4D26D3"/>
    <w:multiLevelType w:val="hybridMultilevel"/>
    <w:tmpl w:val="69B8263C"/>
    <w:lvl w:ilvl="0" w:tplc="46C66D1C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5467DAD"/>
    <w:multiLevelType w:val="hybridMultilevel"/>
    <w:tmpl w:val="2780D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66FC2"/>
    <w:multiLevelType w:val="hybridMultilevel"/>
    <w:tmpl w:val="49DCCAF6"/>
    <w:lvl w:ilvl="0" w:tplc="6534DEE4">
      <w:start w:val="1"/>
      <w:numFmt w:val="bullet"/>
      <w:lvlText w:val=""/>
      <w:lvlJc w:val="left"/>
      <w:pPr>
        <w:ind w:left="63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8B40AF3"/>
    <w:multiLevelType w:val="hybridMultilevel"/>
    <w:tmpl w:val="9F3073F0"/>
    <w:lvl w:ilvl="0" w:tplc="84E83B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B1F5B76"/>
    <w:multiLevelType w:val="hybridMultilevel"/>
    <w:tmpl w:val="E88E47D6"/>
    <w:lvl w:ilvl="0" w:tplc="C8CE15AC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C7D3BF8"/>
    <w:multiLevelType w:val="hybridMultilevel"/>
    <w:tmpl w:val="0F720014"/>
    <w:lvl w:ilvl="0" w:tplc="402403B8">
      <w:start w:val="1"/>
      <w:numFmt w:val="arabicAlpha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0D2338EA"/>
    <w:multiLevelType w:val="hybridMultilevel"/>
    <w:tmpl w:val="3B3CDEDC"/>
    <w:lvl w:ilvl="0" w:tplc="CE02AF1C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0D60492F"/>
    <w:multiLevelType w:val="hybridMultilevel"/>
    <w:tmpl w:val="EBD6FFC4"/>
    <w:lvl w:ilvl="0" w:tplc="51CEE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B6919"/>
    <w:multiLevelType w:val="hybridMultilevel"/>
    <w:tmpl w:val="0128C27E"/>
    <w:lvl w:ilvl="0" w:tplc="5046FE08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10069AF"/>
    <w:multiLevelType w:val="hybridMultilevel"/>
    <w:tmpl w:val="505E883C"/>
    <w:lvl w:ilvl="0" w:tplc="2F18F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55BBE"/>
    <w:multiLevelType w:val="hybridMultilevel"/>
    <w:tmpl w:val="6BD06A72"/>
    <w:lvl w:ilvl="0" w:tplc="E0A0FD8C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15075A63"/>
    <w:multiLevelType w:val="hybridMultilevel"/>
    <w:tmpl w:val="B87C1690"/>
    <w:lvl w:ilvl="0" w:tplc="2F18F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7320A"/>
    <w:multiLevelType w:val="hybridMultilevel"/>
    <w:tmpl w:val="53FAF392"/>
    <w:lvl w:ilvl="0" w:tplc="8CD2E4BA">
      <w:numFmt w:val="bullet"/>
      <w:lvlText w:val=""/>
      <w:lvlJc w:val="left"/>
      <w:pPr>
        <w:ind w:left="63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187918B5"/>
    <w:multiLevelType w:val="hybridMultilevel"/>
    <w:tmpl w:val="A4FE4DDC"/>
    <w:lvl w:ilvl="0" w:tplc="75C45998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19EB7DFF"/>
    <w:multiLevelType w:val="hybridMultilevel"/>
    <w:tmpl w:val="B7C47EEA"/>
    <w:lvl w:ilvl="0" w:tplc="40D6E542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1AF132E6"/>
    <w:multiLevelType w:val="hybridMultilevel"/>
    <w:tmpl w:val="A4D4D9C8"/>
    <w:lvl w:ilvl="0" w:tplc="150A86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3E5A19"/>
    <w:multiLevelType w:val="hybridMultilevel"/>
    <w:tmpl w:val="9F6A4098"/>
    <w:lvl w:ilvl="0" w:tplc="9384B7A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1BE96767"/>
    <w:multiLevelType w:val="hybridMultilevel"/>
    <w:tmpl w:val="2272D1E4"/>
    <w:lvl w:ilvl="0" w:tplc="1B82BE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18829B0"/>
    <w:multiLevelType w:val="hybridMultilevel"/>
    <w:tmpl w:val="ECBC7042"/>
    <w:lvl w:ilvl="0" w:tplc="12021E5A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77E58E1"/>
    <w:multiLevelType w:val="hybridMultilevel"/>
    <w:tmpl w:val="E1E83118"/>
    <w:lvl w:ilvl="0" w:tplc="982A2B1A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29E329EA"/>
    <w:multiLevelType w:val="hybridMultilevel"/>
    <w:tmpl w:val="AA60AC16"/>
    <w:lvl w:ilvl="0" w:tplc="D2267206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2DD7488E"/>
    <w:multiLevelType w:val="hybridMultilevel"/>
    <w:tmpl w:val="8DC66DE8"/>
    <w:lvl w:ilvl="0" w:tplc="78388A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03A9D"/>
    <w:multiLevelType w:val="hybridMultilevel"/>
    <w:tmpl w:val="F8FA4230"/>
    <w:lvl w:ilvl="0" w:tplc="3C701A2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8127CD"/>
    <w:multiLevelType w:val="hybridMultilevel"/>
    <w:tmpl w:val="CDEECEFA"/>
    <w:lvl w:ilvl="0" w:tplc="C2D04306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333A05FA"/>
    <w:multiLevelType w:val="hybridMultilevel"/>
    <w:tmpl w:val="29D4FB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04B36"/>
    <w:multiLevelType w:val="hybridMultilevel"/>
    <w:tmpl w:val="7E608A76"/>
    <w:lvl w:ilvl="0" w:tplc="2F344974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35C45CE1"/>
    <w:multiLevelType w:val="hybridMultilevel"/>
    <w:tmpl w:val="28B292C2"/>
    <w:lvl w:ilvl="0" w:tplc="7FD6C0A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36BF0815"/>
    <w:multiLevelType w:val="hybridMultilevel"/>
    <w:tmpl w:val="A2506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51468"/>
    <w:multiLevelType w:val="hybridMultilevel"/>
    <w:tmpl w:val="3EDE15C0"/>
    <w:lvl w:ilvl="0" w:tplc="DB640C9C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0" w15:restartNumberingAfterBreak="0">
    <w:nsid w:val="3FDA49DA"/>
    <w:multiLevelType w:val="hybridMultilevel"/>
    <w:tmpl w:val="29D4FB2A"/>
    <w:lvl w:ilvl="0" w:tplc="4492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223AA"/>
    <w:multiLevelType w:val="hybridMultilevel"/>
    <w:tmpl w:val="4CC6CA16"/>
    <w:lvl w:ilvl="0" w:tplc="E9CE088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53564DF1"/>
    <w:multiLevelType w:val="hybridMultilevel"/>
    <w:tmpl w:val="CAF01556"/>
    <w:lvl w:ilvl="0" w:tplc="F994578A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56F6523A"/>
    <w:multiLevelType w:val="hybridMultilevel"/>
    <w:tmpl w:val="E04EBA04"/>
    <w:lvl w:ilvl="0" w:tplc="2D627682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590133A8"/>
    <w:multiLevelType w:val="hybridMultilevel"/>
    <w:tmpl w:val="57C0D6E6"/>
    <w:lvl w:ilvl="0" w:tplc="91142F1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AB068C1"/>
    <w:multiLevelType w:val="hybridMultilevel"/>
    <w:tmpl w:val="2B82850A"/>
    <w:lvl w:ilvl="0" w:tplc="88AC9D1E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5F8838B7"/>
    <w:multiLevelType w:val="hybridMultilevel"/>
    <w:tmpl w:val="D9F66E40"/>
    <w:lvl w:ilvl="0" w:tplc="E07EBC4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0003C5D"/>
    <w:multiLevelType w:val="hybridMultilevel"/>
    <w:tmpl w:val="5BC27894"/>
    <w:lvl w:ilvl="0" w:tplc="846C9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E6457"/>
    <w:multiLevelType w:val="hybridMultilevel"/>
    <w:tmpl w:val="E614410C"/>
    <w:lvl w:ilvl="0" w:tplc="ED64958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B7C4F30"/>
    <w:multiLevelType w:val="hybridMultilevel"/>
    <w:tmpl w:val="92589D3A"/>
    <w:lvl w:ilvl="0" w:tplc="89526FF6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C5962E3"/>
    <w:multiLevelType w:val="hybridMultilevel"/>
    <w:tmpl w:val="53F0B9BC"/>
    <w:lvl w:ilvl="0" w:tplc="61C6659A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6D01054B"/>
    <w:multiLevelType w:val="hybridMultilevel"/>
    <w:tmpl w:val="75B4E608"/>
    <w:lvl w:ilvl="0" w:tplc="78388A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3426D"/>
    <w:multiLevelType w:val="hybridMultilevel"/>
    <w:tmpl w:val="FC4ED398"/>
    <w:lvl w:ilvl="0" w:tplc="11E86A0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3443EB5"/>
    <w:multiLevelType w:val="hybridMultilevel"/>
    <w:tmpl w:val="BBAEBAE0"/>
    <w:lvl w:ilvl="0" w:tplc="2E00066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7695152C"/>
    <w:multiLevelType w:val="hybridMultilevel"/>
    <w:tmpl w:val="ACD4C134"/>
    <w:lvl w:ilvl="0" w:tplc="D3AE4E70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77B81F3E"/>
    <w:multiLevelType w:val="hybridMultilevel"/>
    <w:tmpl w:val="494ECA7A"/>
    <w:lvl w:ilvl="0" w:tplc="1C7AF144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78203448"/>
    <w:multiLevelType w:val="hybridMultilevel"/>
    <w:tmpl w:val="F7981EB2"/>
    <w:lvl w:ilvl="0" w:tplc="E22443CA">
      <w:start w:val="1"/>
      <w:numFmt w:val="arabicAlpha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986012404">
    <w:abstractNumId w:val="45"/>
  </w:num>
  <w:num w:numId="2" w16cid:durableId="1840540993">
    <w:abstractNumId w:val="23"/>
  </w:num>
  <w:num w:numId="3" w16cid:durableId="524556525">
    <w:abstractNumId w:val="29"/>
  </w:num>
  <w:num w:numId="4" w16cid:durableId="1678733667">
    <w:abstractNumId w:val="36"/>
  </w:num>
  <w:num w:numId="5" w16cid:durableId="1191381689">
    <w:abstractNumId w:val="34"/>
  </w:num>
  <w:num w:numId="6" w16cid:durableId="1544056987">
    <w:abstractNumId w:val="31"/>
  </w:num>
  <w:num w:numId="7" w16cid:durableId="2036494732">
    <w:abstractNumId w:val="27"/>
  </w:num>
  <w:num w:numId="8" w16cid:durableId="958415730">
    <w:abstractNumId w:val="3"/>
  </w:num>
  <w:num w:numId="9" w16cid:durableId="567571302">
    <w:abstractNumId w:val="38"/>
  </w:num>
  <w:num w:numId="10" w16cid:durableId="785924862">
    <w:abstractNumId w:val="17"/>
  </w:num>
  <w:num w:numId="11" w16cid:durableId="1858033561">
    <w:abstractNumId w:val="37"/>
  </w:num>
  <w:num w:numId="12" w16cid:durableId="1772896967">
    <w:abstractNumId w:val="18"/>
  </w:num>
  <w:num w:numId="13" w16cid:durableId="827865223">
    <w:abstractNumId w:val="4"/>
  </w:num>
  <w:num w:numId="14" w16cid:durableId="637296986">
    <w:abstractNumId w:val="13"/>
  </w:num>
  <w:num w:numId="15" w16cid:durableId="1768648604">
    <w:abstractNumId w:val="0"/>
  </w:num>
  <w:num w:numId="16" w16cid:durableId="1693385845">
    <w:abstractNumId w:val="35"/>
  </w:num>
  <w:num w:numId="17" w16cid:durableId="492375961">
    <w:abstractNumId w:val="24"/>
  </w:num>
  <w:num w:numId="18" w16cid:durableId="1882936217">
    <w:abstractNumId w:val="42"/>
  </w:num>
  <w:num w:numId="19" w16cid:durableId="430971537">
    <w:abstractNumId w:val="43"/>
  </w:num>
  <w:num w:numId="20" w16cid:durableId="1588685368">
    <w:abstractNumId w:val="39"/>
  </w:num>
  <w:num w:numId="21" w16cid:durableId="599030408">
    <w:abstractNumId w:val="8"/>
  </w:num>
  <w:num w:numId="22" w16cid:durableId="957250659">
    <w:abstractNumId w:val="16"/>
  </w:num>
  <w:num w:numId="23" w16cid:durableId="561212305">
    <w:abstractNumId w:val="11"/>
  </w:num>
  <w:num w:numId="24" w16cid:durableId="1276256516">
    <w:abstractNumId w:val="14"/>
  </w:num>
  <w:num w:numId="25" w16cid:durableId="1749839237">
    <w:abstractNumId w:val="32"/>
  </w:num>
  <w:num w:numId="26" w16cid:durableId="1616986284">
    <w:abstractNumId w:val="46"/>
  </w:num>
  <w:num w:numId="27" w16cid:durableId="1635211777">
    <w:abstractNumId w:val="1"/>
  </w:num>
  <w:num w:numId="28" w16cid:durableId="254172906">
    <w:abstractNumId w:val="5"/>
  </w:num>
  <w:num w:numId="29" w16cid:durableId="398864032">
    <w:abstractNumId w:val="20"/>
  </w:num>
  <w:num w:numId="30" w16cid:durableId="942611653">
    <w:abstractNumId w:val="44"/>
  </w:num>
  <w:num w:numId="31" w16cid:durableId="1397162781">
    <w:abstractNumId w:val="26"/>
  </w:num>
  <w:num w:numId="32" w16cid:durableId="971206182">
    <w:abstractNumId w:val="15"/>
  </w:num>
  <w:num w:numId="33" w16cid:durableId="1559440516">
    <w:abstractNumId w:val="19"/>
  </w:num>
  <w:num w:numId="34" w16cid:durableId="1761217025">
    <w:abstractNumId w:val="9"/>
  </w:num>
  <w:num w:numId="35" w16cid:durableId="272127952">
    <w:abstractNumId w:val="40"/>
  </w:num>
  <w:num w:numId="36" w16cid:durableId="13505219">
    <w:abstractNumId w:val="7"/>
  </w:num>
  <w:num w:numId="37" w16cid:durableId="1372414303">
    <w:abstractNumId w:val="21"/>
  </w:num>
  <w:num w:numId="38" w16cid:durableId="1166752231">
    <w:abstractNumId w:val="33"/>
  </w:num>
  <w:num w:numId="39" w16cid:durableId="920063155">
    <w:abstractNumId w:val="6"/>
  </w:num>
  <w:num w:numId="40" w16cid:durableId="99230882">
    <w:abstractNumId w:val="22"/>
  </w:num>
  <w:num w:numId="41" w16cid:durableId="649599007">
    <w:abstractNumId w:val="28"/>
  </w:num>
  <w:num w:numId="42" w16cid:durableId="1579942344">
    <w:abstractNumId w:val="30"/>
  </w:num>
  <w:num w:numId="43" w16cid:durableId="1078088462">
    <w:abstractNumId w:val="25"/>
  </w:num>
  <w:num w:numId="44" w16cid:durableId="2012875477">
    <w:abstractNumId w:val="10"/>
  </w:num>
  <w:num w:numId="45" w16cid:durableId="1901670143">
    <w:abstractNumId w:val="2"/>
  </w:num>
  <w:num w:numId="46" w16cid:durableId="407845028">
    <w:abstractNumId w:val="12"/>
  </w:num>
  <w:num w:numId="47" w16cid:durableId="1600214195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E4A"/>
    <w:rsid w:val="00002506"/>
    <w:rsid w:val="0000763E"/>
    <w:rsid w:val="00012F96"/>
    <w:rsid w:val="00023013"/>
    <w:rsid w:val="00031517"/>
    <w:rsid w:val="00031EA7"/>
    <w:rsid w:val="00033984"/>
    <w:rsid w:val="00033BC7"/>
    <w:rsid w:val="00044E4A"/>
    <w:rsid w:val="00053C5E"/>
    <w:rsid w:val="00054F67"/>
    <w:rsid w:val="00055E32"/>
    <w:rsid w:val="000611C8"/>
    <w:rsid w:val="00065B04"/>
    <w:rsid w:val="0008190F"/>
    <w:rsid w:val="0008363B"/>
    <w:rsid w:val="000900E3"/>
    <w:rsid w:val="00090AF6"/>
    <w:rsid w:val="000952CC"/>
    <w:rsid w:val="000A5C45"/>
    <w:rsid w:val="000C7FFC"/>
    <w:rsid w:val="000D7268"/>
    <w:rsid w:val="000E4041"/>
    <w:rsid w:val="000E5B22"/>
    <w:rsid w:val="000F1751"/>
    <w:rsid w:val="001018E7"/>
    <w:rsid w:val="001052A2"/>
    <w:rsid w:val="001110B5"/>
    <w:rsid w:val="00113AAE"/>
    <w:rsid w:val="00124A9A"/>
    <w:rsid w:val="001322ED"/>
    <w:rsid w:val="00137AFB"/>
    <w:rsid w:val="00152BBB"/>
    <w:rsid w:val="00156B60"/>
    <w:rsid w:val="001573E4"/>
    <w:rsid w:val="00163C70"/>
    <w:rsid w:val="001650ED"/>
    <w:rsid w:val="0017036B"/>
    <w:rsid w:val="00177DE1"/>
    <w:rsid w:val="001A0B53"/>
    <w:rsid w:val="001B1474"/>
    <w:rsid w:val="001B321E"/>
    <w:rsid w:val="001B6695"/>
    <w:rsid w:val="001B6D01"/>
    <w:rsid w:val="001C1BF4"/>
    <w:rsid w:val="001C251C"/>
    <w:rsid w:val="001C6D21"/>
    <w:rsid w:val="001D6E88"/>
    <w:rsid w:val="001E3293"/>
    <w:rsid w:val="002119BC"/>
    <w:rsid w:val="002122B8"/>
    <w:rsid w:val="002159BC"/>
    <w:rsid w:val="0022154A"/>
    <w:rsid w:val="00221FED"/>
    <w:rsid w:val="0022483D"/>
    <w:rsid w:val="002255EA"/>
    <w:rsid w:val="00240D9E"/>
    <w:rsid w:val="00251A60"/>
    <w:rsid w:val="00253E52"/>
    <w:rsid w:val="002551E1"/>
    <w:rsid w:val="002571D4"/>
    <w:rsid w:val="00262E1B"/>
    <w:rsid w:val="00264D58"/>
    <w:rsid w:val="00267247"/>
    <w:rsid w:val="002729A7"/>
    <w:rsid w:val="002759D9"/>
    <w:rsid w:val="00281D63"/>
    <w:rsid w:val="0028398D"/>
    <w:rsid w:val="00286153"/>
    <w:rsid w:val="00292673"/>
    <w:rsid w:val="00296D6E"/>
    <w:rsid w:val="00296EAE"/>
    <w:rsid w:val="002A12E1"/>
    <w:rsid w:val="002B2000"/>
    <w:rsid w:val="002B4108"/>
    <w:rsid w:val="002B6C0D"/>
    <w:rsid w:val="002C7286"/>
    <w:rsid w:val="002D059D"/>
    <w:rsid w:val="002D0C8E"/>
    <w:rsid w:val="002D1863"/>
    <w:rsid w:val="002D6A22"/>
    <w:rsid w:val="002E4002"/>
    <w:rsid w:val="002E507A"/>
    <w:rsid w:val="002F3B60"/>
    <w:rsid w:val="0030371F"/>
    <w:rsid w:val="00304639"/>
    <w:rsid w:val="00305CB3"/>
    <w:rsid w:val="003200DA"/>
    <w:rsid w:val="00320B05"/>
    <w:rsid w:val="003225F5"/>
    <w:rsid w:val="00322699"/>
    <w:rsid w:val="00326570"/>
    <w:rsid w:val="00342FD0"/>
    <w:rsid w:val="003529A3"/>
    <w:rsid w:val="00361C24"/>
    <w:rsid w:val="00383622"/>
    <w:rsid w:val="00386D2C"/>
    <w:rsid w:val="003939FB"/>
    <w:rsid w:val="00396476"/>
    <w:rsid w:val="003A2E3B"/>
    <w:rsid w:val="003A73FE"/>
    <w:rsid w:val="003B0987"/>
    <w:rsid w:val="003B584A"/>
    <w:rsid w:val="003B5B01"/>
    <w:rsid w:val="003C6D07"/>
    <w:rsid w:val="003E0422"/>
    <w:rsid w:val="003E36F3"/>
    <w:rsid w:val="003E48A3"/>
    <w:rsid w:val="003F22CE"/>
    <w:rsid w:val="003F2A92"/>
    <w:rsid w:val="004127AB"/>
    <w:rsid w:val="00415854"/>
    <w:rsid w:val="00416D1E"/>
    <w:rsid w:val="00426744"/>
    <w:rsid w:val="0044399C"/>
    <w:rsid w:val="00445F6C"/>
    <w:rsid w:val="004531A1"/>
    <w:rsid w:val="00454BEE"/>
    <w:rsid w:val="00460494"/>
    <w:rsid w:val="00461390"/>
    <w:rsid w:val="004639B1"/>
    <w:rsid w:val="00473766"/>
    <w:rsid w:val="00475785"/>
    <w:rsid w:val="00480DF2"/>
    <w:rsid w:val="00491577"/>
    <w:rsid w:val="004979E5"/>
    <w:rsid w:val="004A03D9"/>
    <w:rsid w:val="004A1534"/>
    <w:rsid w:val="004A3860"/>
    <w:rsid w:val="004B22E4"/>
    <w:rsid w:val="004B6541"/>
    <w:rsid w:val="004B6EA1"/>
    <w:rsid w:val="004C6985"/>
    <w:rsid w:val="004D0294"/>
    <w:rsid w:val="004D6454"/>
    <w:rsid w:val="004E3111"/>
    <w:rsid w:val="004F2259"/>
    <w:rsid w:val="004F3EB2"/>
    <w:rsid w:val="004F479D"/>
    <w:rsid w:val="00501753"/>
    <w:rsid w:val="00504776"/>
    <w:rsid w:val="00511486"/>
    <w:rsid w:val="00512E8E"/>
    <w:rsid w:val="00525EAC"/>
    <w:rsid w:val="00526DE9"/>
    <w:rsid w:val="00540E46"/>
    <w:rsid w:val="005535A1"/>
    <w:rsid w:val="00566540"/>
    <w:rsid w:val="005764D3"/>
    <w:rsid w:val="0057789D"/>
    <w:rsid w:val="00580E68"/>
    <w:rsid w:val="00590D92"/>
    <w:rsid w:val="00593168"/>
    <w:rsid w:val="005943F8"/>
    <w:rsid w:val="005A7485"/>
    <w:rsid w:val="005B1839"/>
    <w:rsid w:val="005B31B6"/>
    <w:rsid w:val="005B6CDE"/>
    <w:rsid w:val="005C1B5E"/>
    <w:rsid w:val="005D2067"/>
    <w:rsid w:val="005D4794"/>
    <w:rsid w:val="005E0582"/>
    <w:rsid w:val="005E75D1"/>
    <w:rsid w:val="00604B54"/>
    <w:rsid w:val="006102ED"/>
    <w:rsid w:val="00610770"/>
    <w:rsid w:val="00616660"/>
    <w:rsid w:val="006317C2"/>
    <w:rsid w:val="00652917"/>
    <w:rsid w:val="00652B50"/>
    <w:rsid w:val="006531ED"/>
    <w:rsid w:val="00660ECA"/>
    <w:rsid w:val="006631D6"/>
    <w:rsid w:val="00672A16"/>
    <w:rsid w:val="00685AD4"/>
    <w:rsid w:val="00686237"/>
    <w:rsid w:val="00690606"/>
    <w:rsid w:val="006A6A54"/>
    <w:rsid w:val="006B421C"/>
    <w:rsid w:val="006C2955"/>
    <w:rsid w:val="006C4923"/>
    <w:rsid w:val="006D378A"/>
    <w:rsid w:val="006E40FD"/>
    <w:rsid w:val="006E5F86"/>
    <w:rsid w:val="006F0E0E"/>
    <w:rsid w:val="006F5E5F"/>
    <w:rsid w:val="0070527B"/>
    <w:rsid w:val="007064D5"/>
    <w:rsid w:val="007212C4"/>
    <w:rsid w:val="007248C9"/>
    <w:rsid w:val="00726892"/>
    <w:rsid w:val="00736354"/>
    <w:rsid w:val="007412AD"/>
    <w:rsid w:val="00742B6A"/>
    <w:rsid w:val="0075122B"/>
    <w:rsid w:val="00752C0D"/>
    <w:rsid w:val="00753B47"/>
    <w:rsid w:val="00755117"/>
    <w:rsid w:val="00767B21"/>
    <w:rsid w:val="00773F4F"/>
    <w:rsid w:val="00775D5A"/>
    <w:rsid w:val="007963E4"/>
    <w:rsid w:val="007A4502"/>
    <w:rsid w:val="007A79A4"/>
    <w:rsid w:val="007B1520"/>
    <w:rsid w:val="007C18BD"/>
    <w:rsid w:val="007D6302"/>
    <w:rsid w:val="007F229E"/>
    <w:rsid w:val="00801E4D"/>
    <w:rsid w:val="00812C61"/>
    <w:rsid w:val="008146E5"/>
    <w:rsid w:val="00820C2D"/>
    <w:rsid w:val="00820C50"/>
    <w:rsid w:val="00821FD3"/>
    <w:rsid w:val="00840875"/>
    <w:rsid w:val="00843A60"/>
    <w:rsid w:val="00845455"/>
    <w:rsid w:val="00846101"/>
    <w:rsid w:val="00847395"/>
    <w:rsid w:val="0085658A"/>
    <w:rsid w:val="008576A0"/>
    <w:rsid w:val="00861D5E"/>
    <w:rsid w:val="008713DA"/>
    <w:rsid w:val="00872AF4"/>
    <w:rsid w:val="00876B43"/>
    <w:rsid w:val="00883058"/>
    <w:rsid w:val="00897F3C"/>
    <w:rsid w:val="008A05F5"/>
    <w:rsid w:val="008A2C29"/>
    <w:rsid w:val="008C059B"/>
    <w:rsid w:val="008C5C67"/>
    <w:rsid w:val="008E1043"/>
    <w:rsid w:val="008E1D6A"/>
    <w:rsid w:val="008E2178"/>
    <w:rsid w:val="008E27FA"/>
    <w:rsid w:val="008E3FCD"/>
    <w:rsid w:val="008E4AC0"/>
    <w:rsid w:val="008E7D3A"/>
    <w:rsid w:val="008E7DAE"/>
    <w:rsid w:val="00912235"/>
    <w:rsid w:val="0091328F"/>
    <w:rsid w:val="00927B36"/>
    <w:rsid w:val="00930BF2"/>
    <w:rsid w:val="00941499"/>
    <w:rsid w:val="009423B0"/>
    <w:rsid w:val="00942840"/>
    <w:rsid w:val="0095530B"/>
    <w:rsid w:val="009566EF"/>
    <w:rsid w:val="00960F29"/>
    <w:rsid w:val="00967D0F"/>
    <w:rsid w:val="00967E2B"/>
    <w:rsid w:val="00976CBD"/>
    <w:rsid w:val="00977FFB"/>
    <w:rsid w:val="0098437B"/>
    <w:rsid w:val="009C0648"/>
    <w:rsid w:val="009C12A7"/>
    <w:rsid w:val="009C2F99"/>
    <w:rsid w:val="009C3BB7"/>
    <w:rsid w:val="009C5596"/>
    <w:rsid w:val="009C5CBA"/>
    <w:rsid w:val="009C643E"/>
    <w:rsid w:val="009D076D"/>
    <w:rsid w:val="009D2428"/>
    <w:rsid w:val="009D6086"/>
    <w:rsid w:val="009E3571"/>
    <w:rsid w:val="009E72DA"/>
    <w:rsid w:val="00A0032D"/>
    <w:rsid w:val="00A00696"/>
    <w:rsid w:val="00A07F6B"/>
    <w:rsid w:val="00A15500"/>
    <w:rsid w:val="00A178A7"/>
    <w:rsid w:val="00A17F82"/>
    <w:rsid w:val="00A21E5D"/>
    <w:rsid w:val="00A222FD"/>
    <w:rsid w:val="00A32E30"/>
    <w:rsid w:val="00A32EB2"/>
    <w:rsid w:val="00A35AC0"/>
    <w:rsid w:val="00A41FC0"/>
    <w:rsid w:val="00A50473"/>
    <w:rsid w:val="00A53F24"/>
    <w:rsid w:val="00A64263"/>
    <w:rsid w:val="00A76D28"/>
    <w:rsid w:val="00A770DE"/>
    <w:rsid w:val="00A968E3"/>
    <w:rsid w:val="00AC07C7"/>
    <w:rsid w:val="00AC4D30"/>
    <w:rsid w:val="00AC5AA5"/>
    <w:rsid w:val="00AD6888"/>
    <w:rsid w:val="00AE4137"/>
    <w:rsid w:val="00AF01A6"/>
    <w:rsid w:val="00AF3E09"/>
    <w:rsid w:val="00AF6453"/>
    <w:rsid w:val="00B04C6E"/>
    <w:rsid w:val="00B10175"/>
    <w:rsid w:val="00B22B1D"/>
    <w:rsid w:val="00B23218"/>
    <w:rsid w:val="00B33972"/>
    <w:rsid w:val="00B554BE"/>
    <w:rsid w:val="00B55664"/>
    <w:rsid w:val="00B60004"/>
    <w:rsid w:val="00B62935"/>
    <w:rsid w:val="00B646D2"/>
    <w:rsid w:val="00B64EE3"/>
    <w:rsid w:val="00B72617"/>
    <w:rsid w:val="00B739B2"/>
    <w:rsid w:val="00B75B48"/>
    <w:rsid w:val="00B816DA"/>
    <w:rsid w:val="00B86C16"/>
    <w:rsid w:val="00B947BE"/>
    <w:rsid w:val="00BA168A"/>
    <w:rsid w:val="00BA4D43"/>
    <w:rsid w:val="00BA5BE4"/>
    <w:rsid w:val="00BB0BE9"/>
    <w:rsid w:val="00BB2C6A"/>
    <w:rsid w:val="00BC0C3C"/>
    <w:rsid w:val="00BC5797"/>
    <w:rsid w:val="00BD2669"/>
    <w:rsid w:val="00BD2B46"/>
    <w:rsid w:val="00BD4442"/>
    <w:rsid w:val="00BD5913"/>
    <w:rsid w:val="00BE237D"/>
    <w:rsid w:val="00BE493C"/>
    <w:rsid w:val="00BE54AC"/>
    <w:rsid w:val="00BE5D6A"/>
    <w:rsid w:val="00BF421C"/>
    <w:rsid w:val="00BF50EE"/>
    <w:rsid w:val="00BF611E"/>
    <w:rsid w:val="00C025D7"/>
    <w:rsid w:val="00C04BB7"/>
    <w:rsid w:val="00C0521A"/>
    <w:rsid w:val="00C05E39"/>
    <w:rsid w:val="00C238E3"/>
    <w:rsid w:val="00C33F72"/>
    <w:rsid w:val="00C34708"/>
    <w:rsid w:val="00C355DD"/>
    <w:rsid w:val="00C36C44"/>
    <w:rsid w:val="00C4296F"/>
    <w:rsid w:val="00C478C4"/>
    <w:rsid w:val="00C53790"/>
    <w:rsid w:val="00C61991"/>
    <w:rsid w:val="00C63E11"/>
    <w:rsid w:val="00C65705"/>
    <w:rsid w:val="00C809E8"/>
    <w:rsid w:val="00C93108"/>
    <w:rsid w:val="00CA15AC"/>
    <w:rsid w:val="00CB0E2C"/>
    <w:rsid w:val="00CB6242"/>
    <w:rsid w:val="00CD0C2B"/>
    <w:rsid w:val="00CD1957"/>
    <w:rsid w:val="00CE0DD4"/>
    <w:rsid w:val="00CF0D0B"/>
    <w:rsid w:val="00CF7469"/>
    <w:rsid w:val="00D07A82"/>
    <w:rsid w:val="00D12EBB"/>
    <w:rsid w:val="00D2256F"/>
    <w:rsid w:val="00D3494E"/>
    <w:rsid w:val="00D36088"/>
    <w:rsid w:val="00D602AB"/>
    <w:rsid w:val="00D64DDF"/>
    <w:rsid w:val="00D65338"/>
    <w:rsid w:val="00D7420F"/>
    <w:rsid w:val="00D7623F"/>
    <w:rsid w:val="00D871B2"/>
    <w:rsid w:val="00D916CD"/>
    <w:rsid w:val="00D9282F"/>
    <w:rsid w:val="00D932A7"/>
    <w:rsid w:val="00D93829"/>
    <w:rsid w:val="00D9702A"/>
    <w:rsid w:val="00D97460"/>
    <w:rsid w:val="00DA3B31"/>
    <w:rsid w:val="00DB0EB9"/>
    <w:rsid w:val="00DB1343"/>
    <w:rsid w:val="00DB4906"/>
    <w:rsid w:val="00DC1355"/>
    <w:rsid w:val="00DC69B7"/>
    <w:rsid w:val="00DD2922"/>
    <w:rsid w:val="00DE3A1F"/>
    <w:rsid w:val="00DE6B16"/>
    <w:rsid w:val="00DF6FC2"/>
    <w:rsid w:val="00E112C1"/>
    <w:rsid w:val="00E125E4"/>
    <w:rsid w:val="00E32014"/>
    <w:rsid w:val="00E408A7"/>
    <w:rsid w:val="00E41146"/>
    <w:rsid w:val="00E41566"/>
    <w:rsid w:val="00E438BB"/>
    <w:rsid w:val="00E44AF7"/>
    <w:rsid w:val="00E46969"/>
    <w:rsid w:val="00E53E72"/>
    <w:rsid w:val="00E53FC1"/>
    <w:rsid w:val="00E70AB1"/>
    <w:rsid w:val="00E71541"/>
    <w:rsid w:val="00E71DAB"/>
    <w:rsid w:val="00E85484"/>
    <w:rsid w:val="00EA7913"/>
    <w:rsid w:val="00EC108F"/>
    <w:rsid w:val="00EC5211"/>
    <w:rsid w:val="00ED724E"/>
    <w:rsid w:val="00EE2886"/>
    <w:rsid w:val="00EE475E"/>
    <w:rsid w:val="00EF1589"/>
    <w:rsid w:val="00EF2A78"/>
    <w:rsid w:val="00EF5979"/>
    <w:rsid w:val="00EF71E2"/>
    <w:rsid w:val="00F049A2"/>
    <w:rsid w:val="00F124EA"/>
    <w:rsid w:val="00F262DC"/>
    <w:rsid w:val="00F4044B"/>
    <w:rsid w:val="00F443C1"/>
    <w:rsid w:val="00F456A5"/>
    <w:rsid w:val="00F641EE"/>
    <w:rsid w:val="00F661EF"/>
    <w:rsid w:val="00F822A0"/>
    <w:rsid w:val="00F84F56"/>
    <w:rsid w:val="00F85B5C"/>
    <w:rsid w:val="00F918D9"/>
    <w:rsid w:val="00F92E9A"/>
    <w:rsid w:val="00F95F45"/>
    <w:rsid w:val="00FB1C9F"/>
    <w:rsid w:val="00FB432A"/>
    <w:rsid w:val="00FB4FB0"/>
    <w:rsid w:val="00FB5611"/>
    <w:rsid w:val="00FC0015"/>
    <w:rsid w:val="00FD3674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3F417"/>
  <w15:docId w15:val="{2716A1B0-AD46-4167-A613-F4DF22B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2122B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122B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2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122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122B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2122B8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2122B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122B8"/>
    <w:pPr>
      <w:tabs>
        <w:tab w:val="center" w:pos="4320"/>
        <w:tab w:val="right" w:pos="8640"/>
      </w:tabs>
      <w:bidi w:val="0"/>
      <w:spacing w:after="200" w:line="276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2122B8"/>
    <w:rPr>
      <w:rFonts w:ascii="Calibri" w:eastAsia="Calibri" w:hAnsi="Calibri" w:cs="Arial"/>
    </w:rPr>
  </w:style>
  <w:style w:type="paragraph" w:styleId="NoSpacing">
    <w:name w:val="No Spacing"/>
    <w:link w:val="NoSpacingChar"/>
    <w:qFormat/>
    <w:rsid w:val="002122B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rsid w:val="002122B8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2122B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122B8"/>
    <w:pPr>
      <w:bidi w:val="0"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2B8"/>
    <w:rPr>
      <w:rFonts w:ascii="Segoe UI" w:eastAsia="Calibri" w:hAnsi="Segoe UI" w:cs="Segoe UI"/>
      <w:sz w:val="18"/>
      <w:szCs w:val="18"/>
    </w:rPr>
  </w:style>
  <w:style w:type="character" w:styleId="PageNumber">
    <w:name w:val="page number"/>
    <w:basedOn w:val="DefaultParagraphFont"/>
    <w:rsid w:val="002122B8"/>
  </w:style>
  <w:style w:type="character" w:styleId="SubtleEmphasis">
    <w:name w:val="Subtle Emphasis"/>
    <w:qFormat/>
    <w:rsid w:val="002122B8"/>
    <w:rPr>
      <w:rFonts w:cs="Times New Roman"/>
      <w:i/>
      <w:iCs/>
      <w:color w:val="808080"/>
    </w:rPr>
  </w:style>
  <w:style w:type="character" w:customStyle="1" w:styleId="mw-headline">
    <w:name w:val="mw-headline"/>
    <w:rsid w:val="002122B8"/>
    <w:rPr>
      <w:rFonts w:cs="Times New Roman"/>
    </w:rPr>
  </w:style>
  <w:style w:type="character" w:customStyle="1" w:styleId="mw-editsection">
    <w:name w:val="mw-editsection"/>
    <w:rsid w:val="002122B8"/>
    <w:rPr>
      <w:rFonts w:cs="Times New Roman"/>
    </w:rPr>
  </w:style>
  <w:style w:type="character" w:customStyle="1" w:styleId="mw-editsection-bracket">
    <w:name w:val="mw-editsection-bracket"/>
    <w:rsid w:val="002122B8"/>
    <w:rPr>
      <w:rFonts w:cs="Times New Roman"/>
    </w:rPr>
  </w:style>
  <w:style w:type="character" w:customStyle="1" w:styleId="apple-converted-space">
    <w:name w:val="apple-converted-space"/>
    <w:rsid w:val="002122B8"/>
    <w:rPr>
      <w:rFonts w:cs="Times New Roman"/>
    </w:rPr>
  </w:style>
  <w:style w:type="character" w:customStyle="1" w:styleId="reference-text">
    <w:name w:val="reference-text"/>
    <w:rsid w:val="002122B8"/>
    <w:rPr>
      <w:rFonts w:cs="Times New Roman"/>
    </w:rPr>
  </w:style>
  <w:style w:type="character" w:customStyle="1" w:styleId="citation">
    <w:name w:val="citation"/>
    <w:rsid w:val="002122B8"/>
    <w:rPr>
      <w:rFonts w:cs="Times New Roman"/>
    </w:rPr>
  </w:style>
  <w:style w:type="character" w:customStyle="1" w:styleId="reference-accessdate">
    <w:name w:val="reference-accessdate"/>
    <w:rsid w:val="002122B8"/>
    <w:rPr>
      <w:rFonts w:cs="Times New Roman"/>
    </w:rPr>
  </w:style>
  <w:style w:type="paragraph" w:customStyle="1" w:styleId="a">
    <w:name w:val="سرد الفقرات"/>
    <w:basedOn w:val="Normal"/>
    <w:uiPriority w:val="34"/>
    <w:qFormat/>
    <w:rsid w:val="002122B8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style41">
    <w:name w:val="style41"/>
    <w:rsid w:val="00473766"/>
    <w:rPr>
      <w:b/>
      <w:bCs/>
      <w:color w:val="CC0000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4B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25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15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Waleed.Elmsawy</cp:lastModifiedBy>
  <cp:revision>128</cp:revision>
  <cp:lastPrinted>2016-02-14T07:48:00Z</cp:lastPrinted>
  <dcterms:created xsi:type="dcterms:W3CDTF">2016-01-13T19:24:00Z</dcterms:created>
  <dcterms:modified xsi:type="dcterms:W3CDTF">2022-11-17T00:05:00Z</dcterms:modified>
</cp:coreProperties>
</file>